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C6" w:rsidRPr="00037798" w:rsidRDefault="00C065C6" w:rsidP="00C065C6">
      <w:pPr>
        <w:spacing w:before="100" w:beforeAutospacing="1" w:after="100" w:afterAutospacing="1" w:line="360" w:lineRule="auto"/>
        <w:jc w:val="center"/>
        <w:outlineLvl w:val="3"/>
        <w:rPr>
          <w:rFonts w:ascii="黑体" w:eastAsia="黑体" w:hAnsi="Times New Roman" w:cs="Times New Roman"/>
          <w:snapToGrid w:val="0"/>
          <w:kern w:val="0"/>
          <w:sz w:val="32"/>
          <w:szCs w:val="24"/>
        </w:rPr>
      </w:pPr>
      <w:r w:rsidRPr="00037798">
        <w:rPr>
          <w:rFonts w:ascii="黑体" w:eastAsia="黑体" w:hAnsi="Times New Roman" w:cs="Times New Roman" w:hint="eastAsia"/>
          <w:snapToGrid w:val="0"/>
          <w:kern w:val="0"/>
          <w:sz w:val="32"/>
          <w:szCs w:val="24"/>
        </w:rPr>
        <w:t>郑州财经学院考场巡视情况记录</w:t>
      </w:r>
      <w:r>
        <w:rPr>
          <w:rFonts w:ascii="黑体" w:eastAsia="黑体" w:hAnsi="Times New Roman" w:cs="Times New Roman" w:hint="eastAsia"/>
          <w:snapToGrid w:val="0"/>
          <w:kern w:val="0"/>
          <w:sz w:val="32"/>
          <w:szCs w:val="24"/>
        </w:rPr>
        <w:t>单</w:t>
      </w:r>
    </w:p>
    <w:p w:rsidR="00C065C6" w:rsidRPr="00F37736" w:rsidRDefault="00C065C6" w:rsidP="00C065C6">
      <w:pPr>
        <w:jc w:val="center"/>
        <w:rPr>
          <w:rFonts w:ascii="宋体" w:eastAsia="宋体" w:hAnsi="宋体" w:cs="Times New Roman"/>
          <w:snapToGrid w:val="0"/>
          <w:kern w:val="0"/>
          <w:sz w:val="20"/>
          <w:szCs w:val="24"/>
        </w:rPr>
      </w:pPr>
      <w:r w:rsidRPr="00F37736">
        <w:rPr>
          <w:rFonts w:ascii="宋体" w:eastAsia="宋体" w:hAnsi="宋体" w:cs="Times New Roman" w:hint="eastAsia"/>
          <w:snapToGrid w:val="0"/>
          <w:kern w:val="0"/>
          <w:sz w:val="20"/>
          <w:szCs w:val="24"/>
        </w:rPr>
        <w:t>巡视前请仔细阅读《巡考职责》《监考员职责》</w:t>
      </w:r>
    </w:p>
    <w:p w:rsidR="00C065C6" w:rsidRPr="00F37736" w:rsidRDefault="00C065C6" w:rsidP="00C065C6">
      <w:pPr>
        <w:spacing w:line="480" w:lineRule="auto"/>
        <w:rPr>
          <w:rFonts w:asciiTheme="minorEastAsia" w:hAnsiTheme="minorEastAsia" w:cs="Times New Roman"/>
          <w:snapToGrid w:val="0"/>
          <w:kern w:val="0"/>
          <w:szCs w:val="24"/>
        </w:rPr>
      </w:pPr>
      <w:r w:rsidRPr="00F37736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巡考人员姓名</w:t>
      </w:r>
      <w:r w:rsidRPr="00F37736">
        <w:rPr>
          <w:rFonts w:asciiTheme="minorEastAsia" w:hAnsiTheme="minorEastAsia" w:cs="Times New Roman" w:hint="eastAsia"/>
          <w:snapToGrid w:val="0"/>
          <w:kern w:val="0"/>
          <w:szCs w:val="24"/>
        </w:rPr>
        <w:t>：</w:t>
      </w:r>
      <w:r w:rsidRPr="00F37736">
        <w:rPr>
          <w:rFonts w:asciiTheme="minorEastAsia" w:hAnsiTheme="minorEastAsia" w:cs="Times New Roman"/>
          <w:snapToGrid w:val="0"/>
          <w:kern w:val="0"/>
          <w:szCs w:val="24"/>
        </w:rPr>
        <w:t xml:space="preserve">                               </w:t>
      </w:r>
      <w:r w:rsidRPr="00F37736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            </w:t>
      </w:r>
      <w:r w:rsidRPr="00F37736">
        <w:rPr>
          <w:rFonts w:asciiTheme="minorEastAsia" w:hAnsiTheme="minorEastAsia" w:cs="Times New Roman"/>
          <w:snapToGrid w:val="0"/>
          <w:kern w:val="0"/>
          <w:szCs w:val="24"/>
          <w:u w:val="single"/>
        </w:rPr>
        <w:t xml:space="preserve">        </w:t>
      </w:r>
      <w:proofErr w:type="gramStart"/>
      <w:r w:rsidRPr="00F37736">
        <w:rPr>
          <w:rFonts w:asciiTheme="minorEastAsia" w:hAnsiTheme="minorEastAsia" w:cs="Times New Roman" w:hint="eastAsia"/>
          <w:snapToGrid w:val="0"/>
          <w:kern w:val="0"/>
          <w:szCs w:val="24"/>
          <w:u w:val="single"/>
        </w:rPr>
        <w:t>号</w:t>
      </w:r>
      <w:r w:rsidRPr="00F37736">
        <w:rPr>
          <w:rFonts w:asciiTheme="minorEastAsia" w:hAnsiTheme="minorEastAsia" w:cs="Times New Roman" w:hint="eastAsia"/>
          <w:snapToGrid w:val="0"/>
          <w:kern w:val="0"/>
          <w:szCs w:val="24"/>
        </w:rPr>
        <w:t>教学</w:t>
      </w:r>
      <w:proofErr w:type="gramEnd"/>
      <w:r w:rsidRPr="00F37736">
        <w:rPr>
          <w:rFonts w:asciiTheme="minorEastAsia" w:hAnsiTheme="minorEastAsia" w:cs="Times New Roman" w:hint="eastAsia"/>
          <w:snapToGrid w:val="0"/>
          <w:kern w:val="0"/>
          <w:szCs w:val="24"/>
        </w:rPr>
        <w:t>楼</w:t>
      </w:r>
      <w:r w:rsidRPr="00F37736">
        <w:rPr>
          <w:rFonts w:asciiTheme="minorEastAsia" w:hAnsiTheme="minorEastAsia" w:cs="Times New Roman"/>
          <w:snapToGrid w:val="0"/>
          <w:kern w:val="0"/>
          <w:szCs w:val="24"/>
        </w:rPr>
        <w:t xml:space="preserve"> 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"/>
        <w:gridCol w:w="1319"/>
        <w:gridCol w:w="1598"/>
        <w:gridCol w:w="3827"/>
      </w:tblGrid>
      <w:tr w:rsidR="00C065C6" w:rsidRPr="00F37736" w:rsidTr="00966FE8">
        <w:trPr>
          <w:trHeight w:val="757"/>
          <w:jc w:val="center"/>
        </w:trPr>
        <w:tc>
          <w:tcPr>
            <w:tcW w:w="1906" w:type="dxa"/>
            <w:gridSpan w:val="2"/>
            <w:vAlign w:val="center"/>
          </w:tcPr>
          <w:p w:rsidR="00C065C6" w:rsidRPr="00F37736" w:rsidRDefault="00C065C6" w:rsidP="00C065C6">
            <w:pPr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巡视时间</w:t>
            </w:r>
          </w:p>
        </w:tc>
        <w:tc>
          <w:tcPr>
            <w:tcW w:w="6744" w:type="dxa"/>
            <w:gridSpan w:val="3"/>
            <w:vAlign w:val="center"/>
          </w:tcPr>
          <w:p w:rsidR="00C065C6" w:rsidRPr="00F37736" w:rsidRDefault="00C065C6" w:rsidP="00C065C6">
            <w:pPr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  <w:u w:val="single"/>
              </w:rPr>
              <w:t xml:space="preserve">   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年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  <w:u w:val="single"/>
              </w:rPr>
              <w:t xml:space="preserve">   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月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  <w:u w:val="single"/>
              </w:rPr>
              <w:t xml:space="preserve">   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日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  <w:t xml:space="preserve">      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  <w:u w:val="single"/>
              </w:rPr>
              <w:t xml:space="preserve">    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时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  <w:u w:val="single"/>
              </w:rPr>
              <w:t xml:space="preserve">   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分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  <w:t xml:space="preserve"> 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至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  <w:t xml:space="preserve"> 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  <w:u w:val="single"/>
              </w:rPr>
              <w:t xml:space="preserve">     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  <w:t xml:space="preserve">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时</w:t>
            </w:r>
            <w:r w:rsidRPr="00F37736"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  <w:u w:val="single"/>
              </w:rPr>
              <w:t xml:space="preserve">    </w:t>
            </w: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分</w:t>
            </w:r>
          </w:p>
        </w:tc>
      </w:tr>
      <w:tr w:rsidR="00C065C6" w:rsidRPr="00F37736" w:rsidTr="00966FE8">
        <w:trPr>
          <w:trHeight w:val="922"/>
          <w:jc w:val="center"/>
        </w:trPr>
        <w:tc>
          <w:tcPr>
            <w:tcW w:w="8650" w:type="dxa"/>
            <w:gridSpan w:val="5"/>
            <w:vAlign w:val="center"/>
          </w:tcPr>
          <w:p w:rsidR="00C065C6" w:rsidRPr="00F37736" w:rsidRDefault="00C065C6" w:rsidP="00C065C6">
            <w:pPr>
              <w:rPr>
                <w:rFonts w:ascii="宋体" w:eastAsia="宋体" w:hAnsi="宋体" w:cs="Times New Roman"/>
                <w:b/>
                <w:snapToGrid w:val="0"/>
                <w:kern w:val="0"/>
                <w:sz w:val="18"/>
                <w:szCs w:val="24"/>
              </w:rPr>
            </w:pPr>
            <w:r w:rsidRPr="00F37736">
              <w:rPr>
                <w:rFonts w:ascii="宋体" w:eastAsia="宋体" w:hAnsi="宋体" w:cs="Times New Roman" w:hint="eastAsia"/>
                <w:b/>
                <w:snapToGrid w:val="0"/>
                <w:kern w:val="0"/>
                <w:sz w:val="18"/>
                <w:szCs w:val="24"/>
              </w:rPr>
              <w:t>有问题的考场</w:t>
            </w:r>
          </w:p>
        </w:tc>
      </w:tr>
      <w:tr w:rsidR="00C065C6" w:rsidRPr="00F37736" w:rsidTr="00966FE8">
        <w:trPr>
          <w:trHeight w:val="781"/>
          <w:jc w:val="center"/>
        </w:trPr>
        <w:tc>
          <w:tcPr>
            <w:tcW w:w="1889" w:type="dxa"/>
            <w:vAlign w:val="center"/>
          </w:tcPr>
          <w:p w:rsidR="00C065C6" w:rsidRPr="00F37736" w:rsidRDefault="00C065C6" w:rsidP="00C065C6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考试科目</w:t>
            </w:r>
          </w:p>
        </w:tc>
        <w:tc>
          <w:tcPr>
            <w:tcW w:w="1336" w:type="dxa"/>
            <w:gridSpan w:val="2"/>
            <w:vAlign w:val="center"/>
          </w:tcPr>
          <w:p w:rsidR="00C065C6" w:rsidRPr="00F37736" w:rsidRDefault="00C065C6" w:rsidP="00C065C6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考场地点</w:t>
            </w:r>
          </w:p>
        </w:tc>
        <w:tc>
          <w:tcPr>
            <w:tcW w:w="1598" w:type="dxa"/>
            <w:vAlign w:val="center"/>
          </w:tcPr>
          <w:p w:rsidR="00C065C6" w:rsidRPr="00F37736" w:rsidRDefault="00C065C6" w:rsidP="00C065C6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  <w:r w:rsidRPr="00F37736"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监考员姓名</w:t>
            </w:r>
          </w:p>
        </w:tc>
        <w:tc>
          <w:tcPr>
            <w:tcW w:w="3827" w:type="dxa"/>
            <w:vAlign w:val="center"/>
          </w:tcPr>
          <w:p w:rsidR="00C065C6" w:rsidRPr="00F37736" w:rsidRDefault="00C065C6" w:rsidP="00C065C6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 w:val="18"/>
                <w:szCs w:val="24"/>
              </w:rPr>
              <w:t>存在问题</w:t>
            </w:r>
          </w:p>
        </w:tc>
      </w:tr>
      <w:tr w:rsidR="00C065C6" w:rsidRPr="00F37736" w:rsidTr="00966FE8">
        <w:trPr>
          <w:trHeight w:val="5751"/>
          <w:jc w:val="center"/>
        </w:trPr>
        <w:tc>
          <w:tcPr>
            <w:tcW w:w="1889" w:type="dxa"/>
            <w:vAlign w:val="center"/>
          </w:tcPr>
          <w:p w:rsidR="00C065C6" w:rsidRPr="00F37736" w:rsidRDefault="00C065C6" w:rsidP="00C065C6">
            <w:pPr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065C6" w:rsidRPr="00F37736" w:rsidRDefault="00C065C6" w:rsidP="00C065C6">
            <w:pPr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C065C6" w:rsidRPr="00F37736" w:rsidRDefault="00C065C6" w:rsidP="00C065C6">
            <w:pPr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065C6" w:rsidRPr="00F37736" w:rsidRDefault="00C065C6" w:rsidP="00C065C6">
            <w:pPr>
              <w:rPr>
                <w:rFonts w:ascii="宋体" w:eastAsia="宋体" w:hAnsi="宋体" w:cs="Times New Roman"/>
                <w:snapToGrid w:val="0"/>
                <w:kern w:val="0"/>
                <w:sz w:val="18"/>
                <w:szCs w:val="24"/>
              </w:rPr>
            </w:pPr>
            <w:bookmarkStart w:id="0" w:name="_GoBack"/>
            <w:bookmarkEnd w:id="0"/>
          </w:p>
        </w:tc>
      </w:tr>
    </w:tbl>
    <w:p w:rsidR="00C065C6" w:rsidRPr="00F37736" w:rsidRDefault="00C065C6" w:rsidP="00C065C6">
      <w:pPr>
        <w:spacing w:line="360" w:lineRule="auto"/>
        <w:rPr>
          <w:rFonts w:ascii="仿宋_GB2312" w:eastAsia="仿宋_GB2312" w:hAnsi="Times New Roman" w:cs="Times New Roman"/>
          <w:b/>
          <w:snapToGrid w:val="0"/>
          <w:kern w:val="0"/>
          <w:szCs w:val="24"/>
        </w:rPr>
      </w:pPr>
      <w:r w:rsidRPr="00F37736">
        <w:rPr>
          <w:rFonts w:ascii="仿宋_GB2312" w:eastAsia="仿宋_GB2312" w:hAnsi="Times New Roman" w:cs="Times New Roman" w:hint="eastAsia"/>
          <w:b/>
          <w:snapToGrid w:val="0"/>
          <w:kern w:val="0"/>
          <w:szCs w:val="24"/>
        </w:rPr>
        <w:t>备注：</w:t>
      </w:r>
    </w:p>
    <w:p w:rsidR="00C065C6" w:rsidRPr="00F37736" w:rsidRDefault="00C065C6" w:rsidP="00C065C6">
      <w:pPr>
        <w:spacing w:line="276" w:lineRule="auto"/>
        <w:rPr>
          <w:rFonts w:ascii="宋体" w:eastAsia="宋体" w:hAnsi="宋体" w:cs="Times New Roman"/>
          <w:snapToGrid w:val="0"/>
          <w:kern w:val="0"/>
          <w:sz w:val="18"/>
          <w:szCs w:val="24"/>
        </w:rPr>
      </w:pP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1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．本记录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单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每位巡视人员每场填写一份，每场考试结束后交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教务处考试中心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。</w:t>
      </w:r>
    </w:p>
    <w:p w:rsidR="00C065C6" w:rsidRPr="00F37736" w:rsidRDefault="00C065C6" w:rsidP="00C065C6">
      <w:pPr>
        <w:spacing w:line="276" w:lineRule="auto"/>
        <w:rPr>
          <w:rFonts w:ascii="宋体" w:eastAsia="宋体" w:hAnsi="宋体" w:cs="Times New Roman"/>
          <w:snapToGrid w:val="0"/>
          <w:kern w:val="0"/>
          <w:sz w:val="18"/>
          <w:szCs w:val="24"/>
        </w:rPr>
      </w:pP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2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．有问题的考场应在备注栏详细注明问题情况：考场布置是否规范（桌面、桌斗、地面、墙面、黑板等）、两监考员是否在考生入场前提前到岗（若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未提前到岗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记录到岗准确时间）、监考员是否按规定组织考生入场（收缴通讯工具、收缴违规携带的物品、安排座位、强调考试纪律等）、监考员在监考过程中有无失职失察行为、是否按规定处理违纪舞弊考生、是否按要求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收发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整理试卷。</w:t>
      </w:r>
    </w:p>
    <w:p w:rsidR="00C065C6" w:rsidRPr="00F37736" w:rsidRDefault="00C065C6" w:rsidP="00C065C6">
      <w:pPr>
        <w:spacing w:line="276" w:lineRule="auto"/>
        <w:rPr>
          <w:rFonts w:ascii="宋体" w:eastAsia="宋体" w:hAnsi="宋体" w:cs="Times New Roman"/>
          <w:snapToGrid w:val="0"/>
          <w:kern w:val="0"/>
          <w:sz w:val="18"/>
          <w:szCs w:val="24"/>
        </w:rPr>
      </w:pP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3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．考试第一场发现布置不规范的考场，应在备注栏注明考场教室，开考前由监考员负责整理规范，确保室内整洁、桌斗内无杂物。</w:t>
      </w:r>
    </w:p>
    <w:p w:rsidR="0016690B" w:rsidRPr="00C065C6" w:rsidRDefault="00C065C6" w:rsidP="00C065C6">
      <w:pPr>
        <w:spacing w:line="276" w:lineRule="auto"/>
        <w:rPr>
          <w:rFonts w:ascii="宋体" w:eastAsia="宋体" w:hAnsi="宋体" w:cs="Times New Roman"/>
          <w:snapToGrid w:val="0"/>
          <w:kern w:val="0"/>
          <w:sz w:val="18"/>
          <w:szCs w:val="24"/>
        </w:rPr>
      </w:pP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4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．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考试中心办公室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：</w:t>
      </w: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A10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3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电话：</w:t>
      </w: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86650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203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，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 xml:space="preserve"> </w:t>
      </w: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A108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电话：</w:t>
      </w: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>86650036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，</w:t>
      </w:r>
      <w:r w:rsidRPr="00F37736">
        <w:rPr>
          <w:rFonts w:ascii="宋体" w:eastAsia="宋体" w:hAnsi="宋体" w:cs="Times New Roman"/>
          <w:snapToGrid w:val="0"/>
          <w:kern w:val="0"/>
          <w:sz w:val="18"/>
          <w:szCs w:val="24"/>
        </w:rPr>
        <w:t xml:space="preserve"> </w:t>
      </w:r>
      <w:r w:rsidRPr="00C065C6">
        <w:rPr>
          <w:rFonts w:ascii="宋体" w:eastAsia="宋体" w:hAnsi="宋体" w:cs="Times New Roman"/>
          <w:snapToGrid w:val="0"/>
          <w:kern w:val="0"/>
          <w:sz w:val="18"/>
          <w:szCs w:val="24"/>
        </w:rPr>
        <w:t>A1</w:t>
      </w:r>
      <w:r w:rsidRPr="00C065C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12电话：</w:t>
      </w:r>
      <w:r w:rsidRPr="00C065C6">
        <w:rPr>
          <w:rFonts w:ascii="宋体" w:eastAsia="宋体" w:hAnsi="宋体" w:cs="Times New Roman"/>
          <w:snapToGrid w:val="0"/>
          <w:kern w:val="0"/>
          <w:sz w:val="18"/>
          <w:szCs w:val="24"/>
        </w:rPr>
        <w:t>86650</w:t>
      </w:r>
      <w:r w:rsidRPr="00C065C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032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24"/>
        </w:rPr>
        <w:t>。</w:t>
      </w:r>
    </w:p>
    <w:sectPr w:rsidR="0016690B" w:rsidRPr="00C0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73" w:rsidRDefault="00163E73" w:rsidP="00C065C6">
      <w:pPr>
        <w:ind w:firstLine="480"/>
      </w:pPr>
      <w:r>
        <w:separator/>
      </w:r>
    </w:p>
  </w:endnote>
  <w:endnote w:type="continuationSeparator" w:id="0">
    <w:p w:rsidR="00163E73" w:rsidRDefault="00163E73" w:rsidP="00C065C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6" w:rsidRDefault="00C065C6" w:rsidP="00C065C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6" w:rsidRDefault="00C065C6" w:rsidP="00C065C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6" w:rsidRDefault="00C065C6" w:rsidP="00C065C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73" w:rsidRDefault="00163E73" w:rsidP="00C065C6">
      <w:pPr>
        <w:ind w:firstLine="480"/>
      </w:pPr>
      <w:r>
        <w:separator/>
      </w:r>
    </w:p>
  </w:footnote>
  <w:footnote w:type="continuationSeparator" w:id="0">
    <w:p w:rsidR="00163E73" w:rsidRDefault="00163E73" w:rsidP="00C065C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6" w:rsidRDefault="00C065C6" w:rsidP="00C065C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6" w:rsidRPr="00C065C6" w:rsidRDefault="00C065C6" w:rsidP="00C065C6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6" w:rsidRDefault="00C065C6" w:rsidP="00C065C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69"/>
    <w:rsid w:val="00163E73"/>
    <w:rsid w:val="0016690B"/>
    <w:rsid w:val="001C1814"/>
    <w:rsid w:val="00515092"/>
    <w:rsid w:val="00636BCE"/>
    <w:rsid w:val="006C1918"/>
    <w:rsid w:val="00726B69"/>
    <w:rsid w:val="008D236D"/>
    <w:rsid w:val="00AA25AE"/>
    <w:rsid w:val="00B54A13"/>
    <w:rsid w:val="00C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C6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C6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2</cp:revision>
  <dcterms:created xsi:type="dcterms:W3CDTF">2021-06-01T07:05:00Z</dcterms:created>
  <dcterms:modified xsi:type="dcterms:W3CDTF">2021-06-01T07:06:00Z</dcterms:modified>
</cp:coreProperties>
</file>