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4" w:type="dxa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5239"/>
      </w:tblGrid>
      <w:tr w:rsidR="00BE5064" w:rsidRPr="00BE5064" w14:paraId="6A8B976C" w14:textId="77777777" w:rsidTr="005C2D10">
        <w:trPr>
          <w:trHeight w:val="454"/>
          <w:jc w:val="center"/>
        </w:trPr>
        <w:tc>
          <w:tcPr>
            <w:tcW w:w="100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F10B" w14:textId="77777777" w:rsidR="00BE5064" w:rsidRPr="00BE5064" w:rsidRDefault="00BE5064" w:rsidP="00BE5064">
            <w:pPr>
              <w:spacing w:line="400" w:lineRule="exact"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BE506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附件1</w:t>
            </w:r>
            <w:r w:rsidRPr="00BE506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443FEFC3" w14:textId="77777777" w:rsidR="00BE5064" w:rsidRPr="00BE5064" w:rsidRDefault="00BE5064" w:rsidP="00BE5064">
            <w:pPr>
              <w:spacing w:line="400" w:lineRule="exact"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 w14:paraId="63DDF197" w14:textId="77777777" w:rsidR="00BE5064" w:rsidRPr="00BE5064" w:rsidRDefault="00BE5064" w:rsidP="00BE5064">
            <w:pPr>
              <w:spacing w:line="400" w:lineRule="exact"/>
              <w:ind w:firstLineChars="200" w:firstLine="482"/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BE5064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第十届校风学风提升月活动先进集体名单（共38个）</w:t>
            </w:r>
          </w:p>
          <w:p w14:paraId="548A2152" w14:textId="77777777" w:rsidR="00BE5064" w:rsidRPr="00BE5064" w:rsidRDefault="00BE5064" w:rsidP="00BE5064">
            <w:pPr>
              <w:spacing w:line="400" w:lineRule="exact"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BE5064"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ab/>
            </w:r>
          </w:p>
          <w:p w14:paraId="522D1D1B" w14:textId="77777777" w:rsidR="00BE5064" w:rsidRPr="00BE5064" w:rsidRDefault="00BE5064" w:rsidP="00BE5064">
            <w:pPr>
              <w:spacing w:line="400" w:lineRule="exact"/>
              <w:ind w:firstLineChars="200" w:firstLine="482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BE506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校风学风提升月活动先进单位名单（4个）</w:t>
            </w:r>
            <w:r w:rsidRPr="00BE506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27C2783E" w14:textId="77777777" w:rsidR="00BE5064" w:rsidRPr="00BE5064" w:rsidRDefault="00BE5064" w:rsidP="00BE5064">
            <w:pPr>
              <w:spacing w:line="400" w:lineRule="exact"/>
              <w:ind w:firstLineChars="200" w:firstLine="480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BE506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会计学院      管理学院       教育学院       信息工程学院     </w:t>
            </w:r>
          </w:p>
        </w:tc>
      </w:tr>
      <w:tr w:rsidR="00BE5064" w:rsidRPr="00BE5064" w14:paraId="24652ECC" w14:textId="77777777" w:rsidTr="005C2D10">
        <w:trPr>
          <w:trHeight w:val="454"/>
          <w:jc w:val="center"/>
        </w:trPr>
        <w:tc>
          <w:tcPr>
            <w:tcW w:w="100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3CED38" w14:textId="77777777" w:rsidR="00BE5064" w:rsidRPr="00BE5064" w:rsidRDefault="00BE5064" w:rsidP="00BE5064">
            <w:pPr>
              <w:spacing w:line="400" w:lineRule="exact"/>
              <w:ind w:firstLineChars="200" w:firstLine="482"/>
              <w:rPr>
                <w:rFonts w:ascii="宋体" w:hAnsi="宋体" w:cs="宋体"/>
                <w:color w:val="000000"/>
                <w:sz w:val="22"/>
              </w:rPr>
            </w:pPr>
            <w:r w:rsidRPr="00BE506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校风学风提升月活动先进班级名单（34个）</w:t>
            </w:r>
          </w:p>
        </w:tc>
      </w:tr>
      <w:tr w:rsidR="00BE5064" w:rsidRPr="00BE5064" w14:paraId="5654CA3A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11D74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2021级财务管理本科1班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3C0B6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2021级工程造价本科</w:t>
            </w:r>
            <w:r w:rsidRPr="00BE5064">
              <w:rPr>
                <w:rFonts w:ascii="宋体" w:hAnsi="宋体" w:cs="仿宋_GB2312"/>
                <w:sz w:val="24"/>
                <w:lang w:bidi="ar"/>
              </w:rPr>
              <w:t>1</w:t>
            </w: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班</w:t>
            </w:r>
          </w:p>
        </w:tc>
      </w:tr>
      <w:tr w:rsidR="00BE5064" w:rsidRPr="00BE5064" w14:paraId="2B492896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EF12F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2021级会计学本科4班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750F2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2021级工程造价本科3班</w:t>
            </w:r>
          </w:p>
        </w:tc>
      </w:tr>
      <w:tr w:rsidR="00BE5064" w:rsidRPr="00BE5064" w14:paraId="38DB4A61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6BFB6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2019级财务管理本科3班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56BF5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2021级土木工程本科2班</w:t>
            </w:r>
          </w:p>
        </w:tc>
      </w:tr>
      <w:tr w:rsidR="00BE5064" w:rsidRPr="00BE5064" w14:paraId="3FD28570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143CE" w14:textId="77777777" w:rsidR="00BE5064" w:rsidRPr="00BE5064" w:rsidRDefault="00BE5064" w:rsidP="00BE5064">
            <w:pPr>
              <w:ind w:rightChars="195" w:right="409"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2020级会计学本科2班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30423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2020级视觉传达设计本科2班</w:t>
            </w:r>
          </w:p>
        </w:tc>
      </w:tr>
      <w:tr w:rsidR="00BE5064" w:rsidRPr="00BE5064" w14:paraId="5AD1271C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5E18C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2020级会计学本科7班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A72C1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  <w:lang w:bidi="ar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2020级数</w:t>
            </w:r>
            <w:proofErr w:type="gramStart"/>
            <w:r w:rsidRPr="00BE5064">
              <w:rPr>
                <w:rFonts w:ascii="宋体" w:hAnsi="宋体" w:cs="仿宋_GB2312" w:hint="eastAsia"/>
                <w:sz w:val="24"/>
                <w:lang w:bidi="ar"/>
              </w:rPr>
              <w:t>字媒体</w:t>
            </w:r>
            <w:proofErr w:type="gramEnd"/>
            <w:r w:rsidRPr="00BE5064">
              <w:rPr>
                <w:rFonts w:ascii="宋体" w:hAnsi="宋体" w:cs="仿宋_GB2312" w:hint="eastAsia"/>
                <w:sz w:val="24"/>
                <w:lang w:bidi="ar"/>
              </w:rPr>
              <w:t>艺术设计专科1班</w:t>
            </w:r>
          </w:p>
        </w:tc>
      </w:tr>
      <w:tr w:rsidR="00BE5064" w:rsidRPr="00BE5064" w14:paraId="7AA8D370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64493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2021级计算机科学与技术本科1班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1885A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  <w:lang w:bidi="ar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2021级环境设计本科2班</w:t>
            </w:r>
          </w:p>
        </w:tc>
      </w:tr>
      <w:tr w:rsidR="00BE5064" w:rsidRPr="00BE5064" w14:paraId="1F6D44B9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45B5C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2020级网络工程本科1班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1B303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2021级视觉传达设计本科3班</w:t>
            </w:r>
          </w:p>
        </w:tc>
      </w:tr>
      <w:tr w:rsidR="00BE5064" w:rsidRPr="00BE5064" w14:paraId="14883617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21D63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2020级软件工程本科4班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E30F1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2021级物流管理本科1班</w:t>
            </w:r>
          </w:p>
        </w:tc>
      </w:tr>
      <w:tr w:rsidR="00BE5064" w:rsidRPr="00BE5064" w14:paraId="3AE33B22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FCE19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2020级大数据技术与应用专科3班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26255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2021级工商管理本科3班</w:t>
            </w:r>
          </w:p>
        </w:tc>
      </w:tr>
      <w:tr w:rsidR="00BE5064" w:rsidRPr="00BE5064" w14:paraId="0CC47B62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0628A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/>
                <w:sz w:val="24"/>
                <w:lang w:bidi="ar"/>
              </w:rPr>
              <w:t>20</w:t>
            </w: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19级软件工程本科4班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2426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2021级商务英语本科1班</w:t>
            </w:r>
          </w:p>
        </w:tc>
      </w:tr>
      <w:tr w:rsidR="00BE5064" w:rsidRPr="00BE5064" w14:paraId="47749FAF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E0D34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2021级电子商务本科2班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D8358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2021级英语本科3班</w:t>
            </w:r>
          </w:p>
        </w:tc>
      </w:tr>
      <w:tr w:rsidR="00BE5064" w:rsidRPr="00BE5064" w14:paraId="663A6499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ED8CF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2020级电子商务本科1班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06E0B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2021级车辆工程本科1班</w:t>
            </w:r>
          </w:p>
        </w:tc>
      </w:tr>
      <w:tr w:rsidR="00BE5064" w:rsidRPr="00BE5064" w14:paraId="3232AA25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24228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2019级国际经济与贸易本科3班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0ED0B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2021级汽车服务工程本科1班</w:t>
            </w:r>
          </w:p>
        </w:tc>
      </w:tr>
      <w:tr w:rsidR="00BE5064" w:rsidRPr="00BE5064" w14:paraId="52CFC69E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61D8A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2021级国际经济与贸易本科1班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817A4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2020级学前教育本科3班</w:t>
            </w:r>
          </w:p>
        </w:tc>
      </w:tr>
      <w:tr w:rsidR="00BE5064" w:rsidRPr="00BE5064" w14:paraId="2DD938D3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385A7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2021级金融科技本科2班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AFA83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2021级学前教育本科1班</w:t>
            </w:r>
          </w:p>
        </w:tc>
      </w:tr>
      <w:tr w:rsidR="00BE5064" w:rsidRPr="00BE5064" w14:paraId="6E9986FD" w14:textId="77777777" w:rsidTr="005C2D10">
        <w:trPr>
          <w:trHeight w:val="454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5CA34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2021级投资学本科1班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ACE4F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color w:val="000000"/>
                <w:sz w:val="24"/>
              </w:rPr>
            </w:pPr>
            <w:r w:rsidRPr="00BE5064">
              <w:rPr>
                <w:rFonts w:ascii="宋体" w:hAnsi="宋体" w:cs="仿宋_GB2312" w:hint="eastAsia"/>
                <w:color w:val="000000"/>
                <w:sz w:val="24"/>
                <w:lang w:bidi="ar"/>
              </w:rPr>
              <w:t>2021级经济统计学本科</w:t>
            </w:r>
            <w:r w:rsidRPr="00BE5064">
              <w:rPr>
                <w:rFonts w:ascii="宋体" w:hAnsi="宋体" w:cs="仿宋_GB2312"/>
                <w:color w:val="000000"/>
                <w:sz w:val="24"/>
                <w:lang w:bidi="ar"/>
              </w:rPr>
              <w:t>2</w:t>
            </w:r>
            <w:r w:rsidRPr="00BE5064">
              <w:rPr>
                <w:rFonts w:ascii="宋体" w:hAnsi="宋体" w:cs="仿宋_GB2312" w:hint="eastAsia"/>
                <w:color w:val="000000"/>
                <w:sz w:val="24"/>
                <w:lang w:bidi="ar"/>
              </w:rPr>
              <w:t>班</w:t>
            </w:r>
          </w:p>
        </w:tc>
      </w:tr>
      <w:tr w:rsidR="00BE5064" w:rsidRPr="00BE5064" w14:paraId="47E8B6A7" w14:textId="77777777" w:rsidTr="005C2D10">
        <w:trPr>
          <w:trHeight w:val="360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C787F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2021级金融学本科2班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758DC" w14:textId="77777777" w:rsidR="00BE5064" w:rsidRPr="00BE5064" w:rsidRDefault="00BE5064" w:rsidP="00BE5064">
            <w:pPr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202</w:t>
            </w:r>
            <w:r w:rsidRPr="00BE5064">
              <w:rPr>
                <w:rFonts w:ascii="宋体" w:hAnsi="宋体" w:cs="仿宋_GB2312"/>
                <w:sz w:val="24"/>
                <w:lang w:bidi="ar"/>
              </w:rPr>
              <w:t>1</w:t>
            </w:r>
            <w:r w:rsidRPr="00BE5064">
              <w:rPr>
                <w:rFonts w:ascii="宋体" w:hAnsi="宋体" w:cs="仿宋_GB2312" w:hint="eastAsia"/>
                <w:sz w:val="24"/>
                <w:lang w:bidi="ar"/>
              </w:rPr>
              <w:t>级广告本科1班</w:t>
            </w:r>
          </w:p>
        </w:tc>
      </w:tr>
    </w:tbl>
    <w:p w14:paraId="45B4107D" w14:textId="77777777" w:rsidR="00BE5064" w:rsidRPr="00BE5064" w:rsidRDefault="00BE5064" w:rsidP="00BE5064">
      <w:pPr>
        <w:ind w:firstLineChars="200" w:firstLine="420"/>
        <w:rPr>
          <w:rFonts w:ascii="宋体" w:hAnsi="宋体"/>
        </w:rPr>
      </w:pPr>
    </w:p>
    <w:p w14:paraId="3B6C9489" w14:textId="0EF6096F" w:rsidR="00AC4DE5" w:rsidRPr="00BE5064" w:rsidRDefault="00AC4DE5" w:rsidP="00BE5064"/>
    <w:sectPr w:rsidR="00AC4DE5" w:rsidRPr="00BE506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75E0" w14:textId="77777777" w:rsidR="00DE5C95" w:rsidRDefault="00DE5C95" w:rsidP="00934171">
      <w:r>
        <w:separator/>
      </w:r>
    </w:p>
  </w:endnote>
  <w:endnote w:type="continuationSeparator" w:id="0">
    <w:p w14:paraId="295525C7" w14:textId="77777777" w:rsidR="00DE5C95" w:rsidRDefault="00DE5C95" w:rsidP="009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BBF0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1014A38F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4EEA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 xml:space="preserve">—  </w:t>
    </w:r>
  </w:p>
  <w:p w14:paraId="111866B1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206C" w14:textId="77777777" w:rsidR="00DE5C95" w:rsidRDefault="00DE5C95" w:rsidP="00934171">
      <w:r>
        <w:separator/>
      </w:r>
    </w:p>
  </w:footnote>
  <w:footnote w:type="continuationSeparator" w:id="0">
    <w:p w14:paraId="2EFF284B" w14:textId="77777777" w:rsidR="00DE5C95" w:rsidRDefault="00DE5C95" w:rsidP="0093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A9A5" w14:textId="77777777" w:rsidR="00A22F7A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DE"/>
    <w:rsid w:val="00211DC1"/>
    <w:rsid w:val="002C6FC9"/>
    <w:rsid w:val="003841DC"/>
    <w:rsid w:val="00472C00"/>
    <w:rsid w:val="00794AB7"/>
    <w:rsid w:val="008A25DE"/>
    <w:rsid w:val="00934171"/>
    <w:rsid w:val="009748B5"/>
    <w:rsid w:val="00AC4DE5"/>
    <w:rsid w:val="00BE5064"/>
    <w:rsid w:val="00D3246E"/>
    <w:rsid w:val="00DE5C95"/>
    <w:rsid w:val="00E1135A"/>
    <w:rsid w:val="00F53A4F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EA828"/>
  <w15:chartTrackingRefBased/>
  <w15:docId w15:val="{7075CED3-48E9-487D-A662-1452A0B0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7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934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1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171"/>
    <w:rPr>
      <w:sz w:val="18"/>
      <w:szCs w:val="18"/>
    </w:rPr>
  </w:style>
  <w:style w:type="character" w:customStyle="1" w:styleId="font71">
    <w:name w:val="font71"/>
    <w:qFormat/>
    <w:rsid w:val="0093417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qFormat/>
    <w:rsid w:val="00934171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styleId="a7">
    <w:name w:val="page number"/>
    <w:basedOn w:val="a0"/>
    <w:qFormat/>
    <w:rsid w:val="002C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6</cp:revision>
  <dcterms:created xsi:type="dcterms:W3CDTF">2023-03-15T14:40:00Z</dcterms:created>
  <dcterms:modified xsi:type="dcterms:W3CDTF">2023-03-16T10:39:00Z</dcterms:modified>
</cp:coreProperties>
</file>