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after="156"/>
        <w:jc w:val="center"/>
        <w:textAlignment w:val="baseline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郑州财经学院教师磨课评价结果汇总表</w:t>
      </w:r>
      <w:bookmarkEnd w:id="0"/>
    </w:p>
    <w:p>
      <w:pPr>
        <w:spacing w:after="156"/>
        <w:jc w:val="left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/>
          <w:b/>
          <w:bCs/>
          <w:sz w:val="24"/>
          <w:szCs w:val="24"/>
        </w:rPr>
        <w:t>教学单位：</w:t>
      </w:r>
      <w:r>
        <w:rPr>
          <w:rFonts w:hint="eastAsia"/>
          <w:b/>
          <w:bCs/>
          <w:sz w:val="24"/>
          <w:szCs w:val="24"/>
          <w:u w:val="single" w:color="000000"/>
        </w:rPr>
        <w:t xml:space="preserve">                    </w:t>
      </w:r>
      <w:r>
        <w:rPr>
          <w:rFonts w:hint="eastAsia"/>
          <w:b/>
          <w:bCs/>
          <w:sz w:val="24"/>
          <w:szCs w:val="24"/>
        </w:rPr>
        <w:t xml:space="preserve">           填表日期：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1701"/>
        <w:gridCol w:w="1588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任课教师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工号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备注</w:t>
            </w:r>
            <w:r>
              <w:rPr>
                <w:rFonts w:hint="eastAsia"/>
                <w:b/>
                <w:bCs/>
                <w:sz w:val="24"/>
                <w:szCs w:val="24"/>
              </w:rPr>
              <w:t>（自有、外聘）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>
      <w:pPr>
        <w:ind w:left="420" w:leftChars="200"/>
        <w:textAlignment w:val="baseline"/>
        <w:rPr>
          <w:rFonts w:ascii="宋体" w:hAnsi="宋体" w:eastAsia="宋体"/>
          <w:color w:val="0000FF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注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color w:val="0000FF"/>
          <w:sz w:val="24"/>
          <w:szCs w:val="24"/>
        </w:rPr>
        <w:t>评价等级分</w:t>
      </w:r>
      <w:r>
        <w:rPr>
          <w:rFonts w:hint="eastAsia" w:ascii="宋体" w:hAnsi="宋体" w:eastAsia="宋体" w:cs="Songti SC Regular"/>
          <w:color w:val="0000FF"/>
          <w:kern w:val="0"/>
          <w:sz w:val="24"/>
          <w:szCs w:val="24"/>
          <w:lang w:eastAsia="zh-Hans"/>
        </w:rPr>
        <w:t>优（100—90）</w:t>
      </w:r>
      <w:r>
        <w:rPr>
          <w:rFonts w:hint="eastAsia" w:ascii="宋体" w:hAnsi="宋体" w:eastAsia="宋体" w:cs="Songti SC Regular"/>
          <w:color w:val="0000FF"/>
          <w:kern w:val="0"/>
          <w:sz w:val="24"/>
          <w:szCs w:val="24"/>
        </w:rPr>
        <w:t>、</w:t>
      </w:r>
      <w:r>
        <w:rPr>
          <w:rFonts w:hint="eastAsia" w:ascii="宋体" w:hAnsi="宋体" w:eastAsia="宋体" w:cs="Songti SC Regular"/>
          <w:color w:val="0000FF"/>
          <w:kern w:val="0"/>
          <w:sz w:val="24"/>
          <w:szCs w:val="24"/>
          <w:lang w:eastAsia="zh-Hans"/>
        </w:rPr>
        <w:t>良</w:t>
      </w:r>
      <w:r>
        <w:rPr>
          <w:rFonts w:ascii="宋体" w:hAnsi="宋体" w:eastAsia="宋体" w:cs="Songti SC Regular"/>
          <w:color w:val="0000FF"/>
          <w:kern w:val="0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Songti SC Regular"/>
          <w:color w:val="0000FF"/>
          <w:kern w:val="0"/>
          <w:sz w:val="24"/>
          <w:szCs w:val="24"/>
          <w:lang w:eastAsia="zh-Hans"/>
        </w:rPr>
        <w:t>89—80</w:t>
      </w:r>
      <w:r>
        <w:rPr>
          <w:rFonts w:ascii="宋体" w:hAnsi="宋体" w:eastAsia="宋体" w:cs="Songti SC Regular"/>
          <w:color w:val="0000FF"/>
          <w:kern w:val="0"/>
          <w:sz w:val="24"/>
          <w:szCs w:val="24"/>
          <w:lang w:eastAsia="zh-Hans"/>
        </w:rPr>
        <w:t>）</w:t>
      </w:r>
      <w:r>
        <w:rPr>
          <w:rFonts w:hint="eastAsia" w:ascii="宋体" w:hAnsi="宋体" w:eastAsia="宋体" w:cs="Songti SC Regular"/>
          <w:color w:val="0000FF"/>
          <w:kern w:val="0"/>
          <w:sz w:val="24"/>
          <w:szCs w:val="24"/>
        </w:rPr>
        <w:t>、</w:t>
      </w:r>
      <w:r>
        <w:rPr>
          <w:rFonts w:hint="eastAsia" w:ascii="宋体" w:hAnsi="宋体" w:eastAsia="宋体" w:cs="Songti SC Regular"/>
          <w:color w:val="0000FF"/>
          <w:kern w:val="0"/>
          <w:sz w:val="24"/>
          <w:szCs w:val="24"/>
          <w:lang w:eastAsia="zh-Hans"/>
        </w:rPr>
        <w:t>中</w:t>
      </w:r>
      <w:r>
        <w:rPr>
          <w:rFonts w:ascii="宋体" w:hAnsi="宋体" w:eastAsia="宋体" w:cs="Songti SC Regular"/>
          <w:color w:val="0000FF"/>
          <w:kern w:val="0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Songti SC Regular"/>
          <w:color w:val="0000FF"/>
          <w:kern w:val="0"/>
          <w:sz w:val="24"/>
          <w:szCs w:val="24"/>
          <w:lang w:eastAsia="zh-Hans"/>
        </w:rPr>
        <w:t>79—</w:t>
      </w:r>
      <w:r>
        <w:rPr>
          <w:rFonts w:ascii="宋体" w:hAnsi="宋体" w:eastAsia="宋体" w:cs="Songti SC Regular"/>
          <w:color w:val="0000FF"/>
          <w:kern w:val="0"/>
          <w:sz w:val="24"/>
          <w:szCs w:val="24"/>
          <w:lang w:eastAsia="zh-Hans"/>
        </w:rPr>
        <w:t>6</w:t>
      </w:r>
      <w:r>
        <w:rPr>
          <w:rFonts w:hint="eastAsia" w:ascii="宋体" w:hAnsi="宋体" w:eastAsia="宋体" w:cs="Songti SC Regular"/>
          <w:color w:val="0000FF"/>
          <w:kern w:val="0"/>
          <w:sz w:val="24"/>
          <w:szCs w:val="24"/>
          <w:lang w:eastAsia="zh-Hans"/>
        </w:rPr>
        <w:t>5</w:t>
      </w:r>
      <w:r>
        <w:rPr>
          <w:rFonts w:ascii="宋体" w:hAnsi="宋体" w:eastAsia="宋体" w:cs="Songti SC Regular"/>
          <w:color w:val="0000FF"/>
          <w:kern w:val="0"/>
          <w:sz w:val="24"/>
          <w:szCs w:val="24"/>
          <w:lang w:eastAsia="zh-Hans"/>
        </w:rPr>
        <w:t>）</w:t>
      </w:r>
      <w:r>
        <w:rPr>
          <w:rFonts w:hint="eastAsia" w:ascii="宋体" w:hAnsi="宋体" w:eastAsia="宋体" w:cs="Songti SC Regular"/>
          <w:color w:val="0000FF"/>
          <w:kern w:val="0"/>
          <w:sz w:val="24"/>
          <w:szCs w:val="24"/>
        </w:rPr>
        <w:t>、</w:t>
      </w:r>
      <w:r>
        <w:rPr>
          <w:rFonts w:hint="eastAsia" w:ascii="宋体" w:hAnsi="宋体" w:eastAsia="宋体" w:cs="Songti SC Regular"/>
          <w:color w:val="0000FF"/>
          <w:kern w:val="0"/>
          <w:sz w:val="24"/>
          <w:szCs w:val="24"/>
          <w:lang w:eastAsia="zh-Hans"/>
        </w:rPr>
        <w:t>差</w:t>
      </w:r>
      <w:r>
        <w:rPr>
          <w:rFonts w:ascii="宋体" w:hAnsi="宋体" w:eastAsia="宋体" w:cs="Songti SC Regular"/>
          <w:color w:val="0000FF"/>
          <w:kern w:val="0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Songti SC Regular"/>
          <w:color w:val="0000FF"/>
          <w:kern w:val="0"/>
          <w:sz w:val="24"/>
          <w:szCs w:val="24"/>
          <w:lang w:eastAsia="zh-Hans"/>
        </w:rPr>
        <w:t>65分及</w:t>
      </w:r>
      <w:r>
        <w:rPr>
          <w:rFonts w:ascii="宋体" w:hAnsi="宋体" w:eastAsia="宋体" w:cs="Songti SC Regular"/>
          <w:color w:val="0000FF"/>
          <w:kern w:val="0"/>
          <w:sz w:val="24"/>
          <w:szCs w:val="24"/>
          <w:lang w:eastAsia="zh-Hans"/>
        </w:rPr>
        <w:t>以下）</w:t>
      </w:r>
      <w:r>
        <w:rPr>
          <w:rFonts w:hint="eastAsia" w:ascii="宋体" w:hAnsi="宋体" w:eastAsia="宋体" w:cs="Songti SC Regular"/>
          <w:color w:val="0000FF"/>
          <w:kern w:val="0"/>
          <w:sz w:val="24"/>
          <w:szCs w:val="24"/>
        </w:rPr>
        <w:t>四个级别。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 SC Regular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932514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Yzk3MTcxMzdhNDMzYWEwY2NmZjYzMDQ4YjFhZWIifQ=="/>
  </w:docVars>
  <w:rsids>
    <w:rsidRoot w:val="5BCA39AA"/>
    <w:rsid w:val="5BCA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2023-03-18T09:38:00Z</dcterms:created>
  <dc:creator>Administrator</dc:creator>
  <cp:lastModifiedBy>Administrator</cp:lastModifiedBy>
  <dcterms:modified xsi:type="dcterms:W3CDTF">2023-03-18T09:38:40Z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4A60573E03A84CFAB8901B5F41A87D6D</vt:lpwstr>
  </property>
</Properties>
</file>