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20" w:lineRule="exact"/>
        <w:jc w:val="center"/>
        <w:rPr>
          <w:rFonts w:ascii="黑体" w:hAnsi="黑体" w:eastAsia="黑体" w:cs="Times New Roman"/>
          <w:sz w:val="36"/>
          <w:szCs w:val="28"/>
        </w:rPr>
      </w:pPr>
      <w:bookmarkStart w:id="0" w:name="_GoBack"/>
      <w:r>
        <w:rPr>
          <w:rFonts w:ascii="黑体" w:hAnsi="黑体" w:eastAsia="黑体" w:cs="Times New Roman"/>
          <w:sz w:val="36"/>
          <w:szCs w:val="28"/>
        </w:rPr>
        <w:t>2022年河南省职业教育教学改革研究与实践项目</w:t>
      </w:r>
      <w:r>
        <w:rPr>
          <w:rFonts w:hint="eastAsia" w:ascii="黑体" w:hAnsi="黑体" w:eastAsia="黑体" w:cs="Times New Roman"/>
          <w:sz w:val="36"/>
          <w:szCs w:val="28"/>
        </w:rPr>
        <w:t>校级推荐</w:t>
      </w:r>
      <w:r>
        <w:rPr>
          <w:rFonts w:ascii="黑体" w:hAnsi="黑体" w:eastAsia="黑体" w:cs="Times New Roman"/>
          <w:sz w:val="36"/>
          <w:szCs w:val="28"/>
        </w:rPr>
        <w:t>立项</w:t>
      </w:r>
      <w:r>
        <w:rPr>
          <w:rFonts w:hint="eastAsia" w:ascii="黑体" w:hAnsi="黑体" w:eastAsia="黑体" w:cs="Times New Roman"/>
          <w:sz w:val="36"/>
          <w:szCs w:val="28"/>
        </w:rPr>
        <w:t>名单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4"/>
        <w:gridCol w:w="1669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</w:t>
            </w:r>
          </w:p>
        </w:tc>
        <w:tc>
          <w:tcPr>
            <w:tcW w:w="1669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部门单位</w:t>
            </w:r>
          </w:p>
        </w:tc>
        <w:tc>
          <w:tcPr>
            <w:tcW w:w="5108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李君君</w:t>
            </w:r>
          </w:p>
        </w:tc>
        <w:tc>
          <w:tcPr>
            <w:tcW w:w="1669" w:type="dxa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艺术设计学院</w:t>
            </w:r>
          </w:p>
        </w:tc>
        <w:tc>
          <w:tcPr>
            <w:tcW w:w="5108" w:type="dxa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产教融合型工匠实验室建设路径研究与实践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尚华伟</w:t>
            </w:r>
          </w:p>
        </w:tc>
        <w:tc>
          <w:tcPr>
            <w:tcW w:w="1669" w:type="dxa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商学院</w:t>
            </w:r>
          </w:p>
        </w:tc>
        <w:tc>
          <w:tcPr>
            <w:tcW w:w="5108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1+X证书制度下河南省应用型本科院校书证</w:t>
            </w:r>
          </w:p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融通机制研究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仲超楠</w:t>
            </w:r>
          </w:p>
        </w:tc>
        <w:tc>
          <w:tcPr>
            <w:tcW w:w="1669" w:type="dxa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商学院</w:t>
            </w:r>
          </w:p>
        </w:tc>
        <w:tc>
          <w:tcPr>
            <w:tcW w:w="5108" w:type="dxa"/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面向乡村振兴的新商科人才培模式研究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zNmVmNGNhMTQ2ZDI0OTZkMzc3YzZkMWY0NGI1ZTcifQ=="/>
  </w:docVars>
  <w:rsids>
    <w:rsidRoot w:val="007C4282"/>
    <w:rsid w:val="001B1A51"/>
    <w:rsid w:val="007C4282"/>
    <w:rsid w:val="4B8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4</Lines>
  <Paragraphs>3</Paragraphs>
  <TotalTime>0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2022-11-23T10:26:00Z</dcterms:created>
  <dc:creator>hp</dc:creator>
  <cp:lastModifiedBy>缕宸</cp:lastModifiedBy>
  <dcterms:modified xsi:type="dcterms:W3CDTF">2023-03-17T03:15:31Z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CCBBE2CD7F8B424A8BD59A84859792CE</vt:lpwstr>
  </property>
</Properties>
</file>