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A1" w:rsidRDefault="00CF05A1" w:rsidP="00CF05A1">
      <w:pPr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t>附件4</w:t>
      </w:r>
    </w:p>
    <w:p w:rsidR="00CF05A1" w:rsidRPr="00730DCC" w:rsidRDefault="00CF05A1" w:rsidP="00CF05A1">
      <w:pPr>
        <w:snapToGrid w:val="0"/>
        <w:jc w:val="center"/>
        <w:rPr>
          <w:rFonts w:ascii="方正小标宋简体" w:eastAsia="方正小标宋简体" w:cs="宋体"/>
          <w:bCs/>
          <w:spacing w:val="-8"/>
          <w:sz w:val="44"/>
          <w:szCs w:val="44"/>
        </w:rPr>
      </w:pPr>
      <w:r w:rsidRPr="00730DCC">
        <w:rPr>
          <w:rFonts w:ascii="方正小标宋简体" w:eastAsia="方正小标宋简体" w:hAnsi="宋体" w:cs="仿宋_GB2312" w:hint="eastAsia"/>
          <w:bCs/>
          <w:spacing w:val="-8"/>
          <w:sz w:val="44"/>
          <w:szCs w:val="44"/>
        </w:rPr>
        <w:t>河南省教育科学“十四五”规划</w:t>
      </w:r>
      <w:r w:rsidRPr="00730DCC">
        <w:rPr>
          <w:rFonts w:ascii="方正小标宋简体" w:eastAsia="方正小标宋简体" w:hAnsi="宋体" w:cs="仿宋_GB2312"/>
          <w:bCs/>
          <w:spacing w:val="-8"/>
          <w:sz w:val="44"/>
          <w:szCs w:val="44"/>
        </w:rPr>
        <w:t>2021</w:t>
      </w:r>
      <w:r w:rsidRPr="00730DCC">
        <w:rPr>
          <w:rFonts w:ascii="方正小标宋简体" w:eastAsia="方正小标宋简体" w:hAnsi="宋体" w:cs="仿宋_GB2312" w:hint="eastAsia"/>
          <w:bCs/>
          <w:spacing w:val="-8"/>
          <w:sz w:val="44"/>
          <w:szCs w:val="44"/>
        </w:rPr>
        <w:t>年度一般课题申报汇总表</w:t>
      </w:r>
      <w:r w:rsidRPr="00730DCC">
        <w:rPr>
          <w:rFonts w:ascii="方正小标宋简体" w:eastAsia="方正小标宋简体" w:hAnsi="宋体" w:cs="仿宋_GB2312"/>
          <w:bCs/>
          <w:spacing w:val="-8"/>
          <w:sz w:val="44"/>
          <w:szCs w:val="44"/>
        </w:rPr>
        <w:t>(</w:t>
      </w:r>
      <w:r w:rsidRPr="00730DCC">
        <w:rPr>
          <w:rFonts w:ascii="方正小标宋简体" w:eastAsia="方正小标宋简体" w:hAnsi="宋体" w:cs="仿宋_GB2312" w:hint="eastAsia"/>
          <w:bCs/>
          <w:spacing w:val="-8"/>
          <w:sz w:val="44"/>
          <w:szCs w:val="44"/>
        </w:rPr>
        <w:t>必填</w:t>
      </w:r>
      <w:r w:rsidRPr="00730DCC">
        <w:rPr>
          <w:rFonts w:ascii="方正小标宋简体" w:eastAsia="方正小标宋简体" w:hAnsi="宋体" w:cs="仿宋_GB2312"/>
          <w:bCs/>
          <w:spacing w:val="-8"/>
          <w:sz w:val="44"/>
          <w:szCs w:val="44"/>
        </w:rPr>
        <w:t>)</w:t>
      </w:r>
    </w:p>
    <w:p w:rsidR="00CF05A1" w:rsidRDefault="00CF05A1" w:rsidP="00CF05A1">
      <w:pPr>
        <w:snapToGrid w:val="0"/>
        <w:rPr>
          <w:rFonts w:ascii="楷体_GB2312" w:eastAsia="楷体_GB2312" w:hAnsi="宋体" w:cs="楷体_GB2312"/>
          <w:sz w:val="20"/>
        </w:rPr>
      </w:pPr>
    </w:p>
    <w:p w:rsidR="00CF05A1" w:rsidRPr="00730DCC" w:rsidRDefault="00CF05A1" w:rsidP="00CF05A1">
      <w:pPr>
        <w:snapToGrid w:val="0"/>
        <w:spacing w:line="400" w:lineRule="exact"/>
        <w:rPr>
          <w:rFonts w:ascii="楷体_GB2312" w:eastAsia="楷体_GB2312" w:hAnsi="宋体"/>
          <w:sz w:val="24"/>
        </w:rPr>
      </w:pPr>
      <w:r w:rsidRPr="00730DCC">
        <w:rPr>
          <w:rFonts w:ascii="楷体_GB2312" w:eastAsia="楷体_GB2312" w:hAnsi="宋体" w:cs="楷体_GB2312" w:hint="eastAsia"/>
          <w:sz w:val="24"/>
        </w:rPr>
        <w:t>报送单位（签章）：</w:t>
      </w:r>
      <w:r w:rsidR="00D96ABE">
        <w:rPr>
          <w:rFonts w:ascii="楷体_GB2312" w:eastAsia="楷体_GB2312" w:hAnsi="宋体" w:cs="楷体_GB2312" w:hint="eastAsia"/>
          <w:sz w:val="24"/>
        </w:rPr>
        <w:t xml:space="preserve">                     </w:t>
      </w:r>
      <w:r w:rsidRPr="00730DCC">
        <w:rPr>
          <w:rFonts w:ascii="楷体_GB2312" w:eastAsia="楷体_GB2312" w:hAnsi="宋体" w:cs="楷体_GB2312" w:hint="eastAsia"/>
          <w:sz w:val="24"/>
        </w:rPr>
        <w:t>负责人：</w:t>
      </w:r>
      <w:r w:rsidR="00D96ABE">
        <w:rPr>
          <w:rFonts w:ascii="楷体_GB2312" w:eastAsia="楷体_GB2312" w:hAnsi="宋体" w:cs="楷体_GB2312" w:hint="eastAsia"/>
          <w:sz w:val="24"/>
        </w:rPr>
        <w:t xml:space="preserve">尹新富       </w:t>
      </w:r>
      <w:r w:rsidRPr="00730DCC">
        <w:rPr>
          <w:rFonts w:ascii="楷体_GB2312" w:eastAsia="楷体_GB2312" w:hAnsi="宋体" w:cs="楷体_GB2312" w:hint="eastAsia"/>
          <w:sz w:val="24"/>
        </w:rPr>
        <w:t>手机：</w:t>
      </w:r>
      <w:r w:rsidR="00D96ABE">
        <w:rPr>
          <w:rFonts w:ascii="楷体_GB2312" w:eastAsia="楷体_GB2312" w:hAnsi="宋体" w:cs="楷体_GB2312" w:hint="eastAsia"/>
          <w:sz w:val="24"/>
        </w:rPr>
        <w:t>13838125157</w:t>
      </w:r>
      <w:r w:rsidRPr="00730DCC">
        <w:rPr>
          <w:rFonts w:ascii="楷体_GB2312" w:eastAsia="楷体_GB2312" w:hAnsi="宋体" w:cs="楷体_GB2312" w:hint="eastAsia"/>
          <w:sz w:val="24"/>
        </w:rPr>
        <w:t xml:space="preserve">    </w:t>
      </w:r>
      <w:r w:rsidR="00190E2D">
        <w:rPr>
          <w:rFonts w:ascii="楷体_GB2312" w:eastAsia="楷体_GB2312" w:hAnsi="宋体" w:cs="楷体_GB2312" w:hint="eastAsia"/>
          <w:sz w:val="24"/>
        </w:rPr>
        <w:t xml:space="preserve">   2021</w:t>
      </w:r>
      <w:r w:rsidRPr="00730DCC">
        <w:rPr>
          <w:rFonts w:ascii="楷体_GB2312" w:eastAsia="楷体_GB2312" w:hAnsi="宋体" w:cs="楷体_GB2312" w:hint="eastAsia"/>
          <w:sz w:val="24"/>
        </w:rPr>
        <w:t>年</w:t>
      </w:r>
      <w:r w:rsidR="00190E2D">
        <w:rPr>
          <w:rFonts w:ascii="楷体_GB2312" w:eastAsia="楷体_GB2312" w:hAnsi="宋体" w:cs="楷体_GB2312" w:hint="eastAsia"/>
          <w:sz w:val="24"/>
        </w:rPr>
        <w:t>4</w:t>
      </w:r>
      <w:r w:rsidRPr="00730DCC">
        <w:rPr>
          <w:rFonts w:ascii="楷体_GB2312" w:eastAsia="楷体_GB2312" w:hAnsi="宋体" w:cs="楷体_GB2312" w:hint="eastAsia"/>
          <w:sz w:val="24"/>
        </w:rPr>
        <w:t xml:space="preserve">月 </w:t>
      </w:r>
      <w:r w:rsidR="00190E2D">
        <w:rPr>
          <w:rFonts w:ascii="楷体_GB2312" w:eastAsia="楷体_GB2312" w:hAnsi="宋体" w:cs="楷体_GB2312" w:hint="eastAsia"/>
          <w:sz w:val="24"/>
        </w:rPr>
        <w:t>8</w:t>
      </w:r>
      <w:r w:rsidRPr="00730DCC">
        <w:rPr>
          <w:rFonts w:ascii="楷体_GB2312" w:eastAsia="楷体_GB2312" w:hAnsi="宋体" w:cs="楷体_GB2312" w:hint="eastAsia"/>
          <w:sz w:val="24"/>
        </w:rPr>
        <w:t>日</w:t>
      </w:r>
    </w:p>
    <w:p w:rsidR="00CF05A1" w:rsidRPr="00730DCC" w:rsidRDefault="00CF05A1" w:rsidP="00CF05A1">
      <w:pPr>
        <w:snapToGrid w:val="0"/>
        <w:spacing w:line="400" w:lineRule="exact"/>
        <w:rPr>
          <w:rFonts w:ascii="楷体_GB2312" w:eastAsia="楷体_GB2312" w:hAnsi="宋体"/>
          <w:sz w:val="24"/>
        </w:rPr>
      </w:pPr>
      <w:r w:rsidRPr="00730DCC">
        <w:rPr>
          <w:rFonts w:ascii="楷体_GB2312" w:eastAsia="楷体_GB2312" w:hAnsi="宋体" w:cs="楷体_GB2312" w:hint="eastAsia"/>
          <w:sz w:val="24"/>
        </w:rPr>
        <w:t>详细通讯地址</w:t>
      </w:r>
      <w:r w:rsidR="00D96ABE">
        <w:rPr>
          <w:rFonts w:ascii="楷体_GB2312" w:eastAsia="楷体_GB2312" w:hAnsi="宋体" w:cs="楷体_GB2312" w:hint="eastAsia"/>
          <w:sz w:val="24"/>
        </w:rPr>
        <w:t xml:space="preserve">:  郑州市惠济区天河路36号                         </w:t>
      </w:r>
      <w:r w:rsidRPr="00730DCC">
        <w:rPr>
          <w:rFonts w:ascii="楷体_GB2312" w:eastAsia="楷体_GB2312" w:hAnsi="宋体" w:cs="楷体_GB2312" w:hint="eastAsia"/>
          <w:sz w:val="24"/>
        </w:rPr>
        <w:t xml:space="preserve">                   </w:t>
      </w:r>
      <w:r w:rsidR="00190E2D">
        <w:rPr>
          <w:rFonts w:ascii="楷体_GB2312" w:eastAsia="楷体_GB2312" w:hAnsi="宋体" w:cs="楷体_GB2312" w:hint="eastAsia"/>
          <w:sz w:val="24"/>
        </w:rPr>
        <w:t xml:space="preserve">  </w:t>
      </w:r>
      <w:r w:rsidRPr="00730DCC">
        <w:rPr>
          <w:rFonts w:ascii="楷体_GB2312" w:eastAsia="楷体_GB2312" w:hAnsi="宋体" w:cs="楷体_GB2312" w:hint="eastAsia"/>
          <w:sz w:val="24"/>
        </w:rPr>
        <w:t>邮政编码：</w:t>
      </w:r>
      <w:r w:rsidR="00190E2D">
        <w:rPr>
          <w:rFonts w:ascii="楷体_GB2312" w:eastAsia="楷体_GB2312" w:hAnsi="宋体" w:cs="楷体_GB2312" w:hint="eastAsia"/>
          <w:sz w:val="24"/>
        </w:rPr>
        <w:t>450000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1134"/>
        <w:gridCol w:w="2268"/>
        <w:gridCol w:w="3402"/>
        <w:gridCol w:w="1382"/>
      </w:tblGrid>
      <w:tr w:rsidR="0088099E" w:rsidRPr="00730DCC" w:rsidTr="00895E61">
        <w:trPr>
          <w:trHeight w:val="54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5A1" w:rsidRPr="00730DCC" w:rsidRDefault="00CF05A1" w:rsidP="00075BB7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序号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5A1" w:rsidRPr="00730DCC" w:rsidRDefault="00CF05A1" w:rsidP="00075BB7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申报课题名称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5A1" w:rsidRPr="00730DCC" w:rsidRDefault="00CF05A1" w:rsidP="00075BB7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主持人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5A1" w:rsidRPr="00730DCC" w:rsidRDefault="00CF05A1" w:rsidP="00075BB7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主持人单位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5A1" w:rsidRPr="00730DCC" w:rsidRDefault="00CF05A1" w:rsidP="00075BB7">
            <w:pPr>
              <w:snapToGrid w:val="0"/>
              <w:jc w:val="center"/>
              <w:rPr>
                <w:rFonts w:ascii="黑体" w:eastAsia="黑体" w:hAnsi="黑体" w:cs="仿宋_GB2312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课题组成员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05A1" w:rsidRPr="00730DCC" w:rsidRDefault="00CF05A1" w:rsidP="00075BB7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30DCC">
              <w:rPr>
                <w:rFonts w:ascii="黑体" w:eastAsia="黑体" w:hAnsi="黑体" w:cs="仿宋_GB2312" w:hint="eastAsia"/>
                <w:sz w:val="24"/>
                <w:szCs w:val="21"/>
              </w:rPr>
              <w:t>完成时间</w:t>
            </w:r>
          </w:p>
        </w:tc>
      </w:tr>
      <w:tr w:rsidR="00B97BD3" w:rsidRPr="00730DCC" w:rsidTr="00895E61">
        <w:trPr>
          <w:trHeight w:val="952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Default="00B97BD3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2A22B1" w:rsidRDefault="00B97BD3" w:rsidP="00895E61">
            <w:pPr>
              <w:spacing w:line="440" w:lineRule="exact"/>
              <w:jc w:val="center"/>
            </w:pPr>
            <w:r w:rsidRPr="002A22B1">
              <w:rPr>
                <w:rFonts w:hint="eastAsia"/>
              </w:rPr>
              <w:t>新商科背景下</w:t>
            </w:r>
            <w:r>
              <w:rPr>
                <w:rFonts w:hint="eastAsia"/>
              </w:rPr>
              <w:t>民办</w:t>
            </w:r>
            <w:r w:rsidRPr="002A22B1">
              <w:rPr>
                <w:rFonts w:hint="eastAsia"/>
              </w:rPr>
              <w:t>应用型本科高校产教融合学院建设研究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2A22B1" w:rsidRDefault="00B97BD3" w:rsidP="00895E61">
            <w:pPr>
              <w:spacing w:line="440" w:lineRule="exact"/>
              <w:jc w:val="center"/>
            </w:pPr>
            <w:r w:rsidRPr="002A22B1">
              <w:rPr>
                <w:rFonts w:hint="eastAsia"/>
              </w:rPr>
              <w:t>冀延卿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2A22B1" w:rsidRDefault="003928B7" w:rsidP="00895E61">
            <w:pPr>
              <w:spacing w:line="440" w:lineRule="exact"/>
              <w:jc w:val="center"/>
            </w:pPr>
            <w:r w:rsidRPr="000E3CD3"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2A22B1" w:rsidRDefault="00B97BD3" w:rsidP="00895E61">
            <w:pPr>
              <w:spacing w:line="440" w:lineRule="exact"/>
              <w:jc w:val="center"/>
            </w:pPr>
            <w:r w:rsidRPr="002A22B1">
              <w:rPr>
                <w:rFonts w:hint="eastAsia"/>
              </w:rPr>
              <w:t>张柯、聂攀科、周倩、仲超楠、宋朝冉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97BD3" w:rsidRPr="002A22B1" w:rsidRDefault="00B97BD3" w:rsidP="00895E61">
            <w:pPr>
              <w:spacing w:line="440" w:lineRule="exact"/>
              <w:jc w:val="center"/>
            </w:pPr>
            <w:r w:rsidRPr="002A22B1">
              <w:t>2023</w:t>
            </w:r>
            <w:r>
              <w:rPr>
                <w:rFonts w:hint="eastAsia"/>
              </w:rPr>
              <w:t>.0</w:t>
            </w:r>
            <w:r w:rsidRPr="002A22B1">
              <w:rPr>
                <w:rFonts w:hint="eastAsia"/>
              </w:rPr>
              <w:t>4</w:t>
            </w:r>
          </w:p>
        </w:tc>
      </w:tr>
      <w:tr w:rsidR="00B97BD3" w:rsidRPr="00730DCC" w:rsidTr="00895E61">
        <w:trPr>
          <w:trHeight w:val="980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Default="00B97BD3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11617E" w:rsidRDefault="00B97BD3" w:rsidP="00895E61">
            <w:pPr>
              <w:spacing w:line="440" w:lineRule="exact"/>
              <w:jc w:val="center"/>
            </w:pPr>
            <w:r w:rsidRPr="0011617E">
              <w:rPr>
                <w:rFonts w:hint="eastAsia"/>
              </w:rPr>
              <w:t>磁流体问题的无网格比非常规有限元方法新模式研究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11617E" w:rsidRDefault="00B97BD3" w:rsidP="00895E61">
            <w:pPr>
              <w:spacing w:line="440" w:lineRule="exact"/>
              <w:jc w:val="center"/>
            </w:pPr>
            <w:r w:rsidRPr="0011617E">
              <w:t>姚昌辉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11617E" w:rsidRDefault="00B97BD3" w:rsidP="00895E61">
            <w:pPr>
              <w:spacing w:line="440" w:lineRule="exact"/>
              <w:jc w:val="center"/>
            </w:pPr>
            <w:r w:rsidRPr="0011617E"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11617E" w:rsidRDefault="00B97BD3" w:rsidP="00895E61">
            <w:pPr>
              <w:spacing w:line="440" w:lineRule="exact"/>
              <w:jc w:val="center"/>
            </w:pPr>
            <w:r w:rsidRPr="0011617E">
              <w:t>许天亮、王美、尹新富、田盼盼、周静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97BD3" w:rsidRPr="0011617E" w:rsidRDefault="00B97BD3" w:rsidP="00895E61">
            <w:pPr>
              <w:spacing w:line="440" w:lineRule="exact"/>
              <w:jc w:val="center"/>
            </w:pPr>
            <w:r w:rsidRPr="0011617E">
              <w:t>2023</w:t>
            </w:r>
            <w:r>
              <w:rPr>
                <w:rFonts w:hint="eastAsia"/>
              </w:rPr>
              <w:t>.</w:t>
            </w:r>
            <w:r w:rsidRPr="0011617E">
              <w:t>12</w:t>
            </w:r>
          </w:p>
        </w:tc>
      </w:tr>
      <w:tr w:rsidR="00B97BD3" w:rsidRPr="00730DCC" w:rsidTr="00895E61">
        <w:trPr>
          <w:trHeight w:val="980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Default="00B97BD3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0E3CD3" w:rsidRDefault="00B97BD3" w:rsidP="00895E61">
            <w:pPr>
              <w:spacing w:line="440" w:lineRule="exact"/>
              <w:jc w:val="center"/>
            </w:pPr>
            <w:r>
              <w:rPr>
                <w:rFonts w:hint="eastAsia"/>
              </w:rPr>
              <w:t>产业链视阈下民办应用型本科高校产学合作育人模式研究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0E3CD3" w:rsidRDefault="00B97BD3" w:rsidP="00895E61">
            <w:pPr>
              <w:spacing w:line="440" w:lineRule="exact"/>
              <w:jc w:val="center"/>
            </w:pPr>
            <w:r>
              <w:t>尹新富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0E3CD3" w:rsidRDefault="00B97BD3" w:rsidP="00895E61">
            <w:pPr>
              <w:spacing w:line="440" w:lineRule="exact"/>
              <w:jc w:val="center"/>
            </w:pPr>
            <w:r w:rsidRPr="000E3CD3">
              <w:t>郑州</w:t>
            </w:r>
            <w:bookmarkStart w:id="0" w:name="_GoBack"/>
            <w:bookmarkEnd w:id="0"/>
            <w:r w:rsidRPr="000E3CD3">
              <w:t>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BD3" w:rsidRPr="000E3CD3" w:rsidRDefault="00B97BD3" w:rsidP="00895E61">
            <w:pPr>
              <w:spacing w:line="440" w:lineRule="exact"/>
              <w:jc w:val="center"/>
            </w:pPr>
            <w:r>
              <w:t>郭旗</w:t>
            </w:r>
            <w:r>
              <w:rPr>
                <w:rFonts w:hint="eastAsia"/>
              </w:rPr>
              <w:t>、</w:t>
            </w:r>
            <w:r>
              <w:t>夏丽华</w:t>
            </w:r>
            <w:r>
              <w:rPr>
                <w:rFonts w:hint="eastAsia"/>
              </w:rPr>
              <w:t>、</w:t>
            </w:r>
            <w:r>
              <w:t>孙育</w:t>
            </w:r>
            <w:r>
              <w:rPr>
                <w:rFonts w:hint="eastAsia"/>
              </w:rPr>
              <w:t>、</w:t>
            </w:r>
            <w:r>
              <w:t>支娜娜</w:t>
            </w:r>
            <w:r>
              <w:rPr>
                <w:rFonts w:hint="eastAsia"/>
              </w:rPr>
              <w:t>、</w:t>
            </w:r>
            <w:r>
              <w:t>郭瑞强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97BD3" w:rsidRPr="000E3CD3" w:rsidRDefault="00B97BD3" w:rsidP="00895E61">
            <w:pPr>
              <w:spacing w:line="440" w:lineRule="exact"/>
              <w:jc w:val="center"/>
            </w:pPr>
            <w:r>
              <w:rPr>
                <w:rFonts w:hint="eastAsia"/>
              </w:rPr>
              <w:t>2023.04</w:t>
            </w:r>
          </w:p>
        </w:tc>
      </w:tr>
      <w:tr w:rsidR="007B7A8B" w:rsidRPr="00730DCC" w:rsidTr="00895E61">
        <w:trPr>
          <w:trHeight w:val="542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pacing w:line="440" w:lineRule="exact"/>
              <w:jc w:val="center"/>
            </w:pPr>
            <w:r>
              <w:rPr>
                <w:rFonts w:hint="eastAsia"/>
              </w:rPr>
              <w:t>基于“</w:t>
            </w:r>
            <w:r>
              <w:t>1261</w:t>
            </w:r>
            <w:r>
              <w:t>”</w:t>
            </w:r>
            <w:r>
              <w:t>模式的民办应用型</w:t>
            </w:r>
          </w:p>
          <w:p w:rsidR="007B7A8B" w:rsidRPr="002A22B1" w:rsidRDefault="007B7A8B" w:rsidP="00895E61">
            <w:pPr>
              <w:spacing w:line="440" w:lineRule="exact"/>
              <w:jc w:val="center"/>
            </w:pPr>
            <w:r>
              <w:rPr>
                <w:rFonts w:hint="eastAsia"/>
              </w:rPr>
              <w:t>本科高校“金课”建设研究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2A22B1" w:rsidRDefault="007B7A8B" w:rsidP="00895E61">
            <w:pPr>
              <w:spacing w:line="440" w:lineRule="exact"/>
              <w:jc w:val="center"/>
            </w:pPr>
            <w:r w:rsidRPr="002A22B1">
              <w:rPr>
                <w:rFonts w:hint="eastAsia"/>
              </w:rPr>
              <w:t>郭瑞强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2A22B1" w:rsidRDefault="003928B7" w:rsidP="00895E61">
            <w:pPr>
              <w:spacing w:line="440" w:lineRule="exact"/>
              <w:jc w:val="center"/>
            </w:pPr>
            <w:r w:rsidRPr="000E3CD3"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2A22B1" w:rsidRDefault="007B7A8B" w:rsidP="00895E61">
            <w:pPr>
              <w:spacing w:line="440" w:lineRule="exact"/>
              <w:jc w:val="center"/>
            </w:pPr>
            <w:r w:rsidRPr="002A22B1">
              <w:rPr>
                <w:rFonts w:hint="eastAsia"/>
              </w:rPr>
              <w:t>宋艳萍、崔小俊、李想、尚华伟</w:t>
            </w:r>
            <w:r>
              <w:rPr>
                <w:rFonts w:hint="eastAsia"/>
              </w:rPr>
              <w:t>、郭旗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Pr="002A22B1" w:rsidRDefault="007B7A8B" w:rsidP="00895E61">
            <w:pPr>
              <w:spacing w:line="440" w:lineRule="exact"/>
              <w:jc w:val="center"/>
            </w:pPr>
            <w:r w:rsidRPr="002A22B1">
              <w:t>2022</w:t>
            </w:r>
            <w:r w:rsidR="006A1AD6">
              <w:rPr>
                <w:rFonts w:hint="eastAsia"/>
              </w:rPr>
              <w:t>.</w:t>
            </w:r>
            <w:r w:rsidRPr="002A22B1">
              <w:rPr>
                <w:rFonts w:hint="eastAsia"/>
              </w:rPr>
              <w:t>12</w:t>
            </w:r>
          </w:p>
        </w:tc>
      </w:tr>
      <w:tr w:rsidR="007B7A8B" w:rsidRPr="00730DCC" w:rsidTr="00895E61">
        <w:trPr>
          <w:trHeight w:val="542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rPr>
                <w:rFonts w:hint="eastAsia"/>
              </w:rPr>
              <w:t>河南省民办高校财务风险综合预警及规避对策研究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张荣静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王雪、乔娇娇、袁桥、马艳艳、许玲玲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2023.03</w:t>
            </w:r>
          </w:p>
        </w:tc>
      </w:tr>
      <w:tr w:rsidR="007B7A8B" w:rsidRPr="00730DCC" w:rsidTr="00895E61">
        <w:trPr>
          <w:trHeight w:val="981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D5729D" w:rsidRDefault="007B7A8B" w:rsidP="00895E61">
            <w:pPr>
              <w:snapToGrid w:val="0"/>
              <w:spacing w:line="440" w:lineRule="exact"/>
            </w:pPr>
            <w:r w:rsidRPr="00D5729D">
              <w:rPr>
                <w:rFonts w:hint="eastAsia"/>
              </w:rPr>
              <w:t>基于智慧课堂教学模式的课程思政研究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D5729D" w:rsidRDefault="007B7A8B" w:rsidP="00895E61">
            <w:pPr>
              <w:snapToGrid w:val="0"/>
              <w:spacing w:line="440" w:lineRule="exact"/>
              <w:jc w:val="center"/>
            </w:pPr>
            <w:r w:rsidRPr="00D5729D">
              <w:rPr>
                <w:rFonts w:hint="eastAsia"/>
              </w:rPr>
              <w:t>杨贵仓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D5729D" w:rsidRDefault="003928B7" w:rsidP="00895E61">
            <w:pPr>
              <w:snapToGrid w:val="0"/>
              <w:spacing w:line="440" w:lineRule="exact"/>
              <w:jc w:val="center"/>
            </w:pPr>
            <w:r w:rsidRPr="000E3CD3"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D5729D" w:rsidRDefault="007B7A8B" w:rsidP="00895E61">
            <w:pPr>
              <w:snapToGrid w:val="0"/>
              <w:spacing w:line="440" w:lineRule="exact"/>
            </w:pPr>
            <w:r w:rsidRPr="00D5729D">
              <w:rPr>
                <w:rFonts w:hint="eastAsia"/>
              </w:rPr>
              <w:t>佘明媛、刘冠勤、黄梦涯、朱苗苗、梁媛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Pr="00D5729D" w:rsidRDefault="007B7A8B" w:rsidP="00895E61">
            <w:pPr>
              <w:snapToGrid w:val="0"/>
              <w:spacing w:line="440" w:lineRule="exact"/>
              <w:jc w:val="center"/>
            </w:pPr>
            <w:r w:rsidRPr="00D5729D">
              <w:rPr>
                <w:rFonts w:hint="eastAsia"/>
              </w:rPr>
              <w:t>2023</w:t>
            </w:r>
            <w:r>
              <w:rPr>
                <w:rFonts w:hint="eastAsia"/>
              </w:rPr>
              <w:t>.0</w:t>
            </w:r>
            <w:r w:rsidRPr="00D5729D">
              <w:rPr>
                <w:rFonts w:hint="eastAsia"/>
              </w:rPr>
              <w:t>4</w:t>
            </w:r>
          </w:p>
        </w:tc>
      </w:tr>
      <w:tr w:rsidR="007B7A8B" w:rsidRPr="00730DCC" w:rsidTr="00895E61">
        <w:trPr>
          <w:trHeight w:val="542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基于协同创新的工程应用型创新人才培养模式研究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刘玲玲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刘玲玲</w:t>
            </w:r>
            <w:r>
              <w:rPr>
                <w:rFonts w:hint="eastAsia"/>
              </w:rPr>
              <w:t>、</w:t>
            </w:r>
            <w:r w:rsidRPr="00E128F1">
              <w:rPr>
                <w:rFonts w:hint="eastAsia"/>
              </w:rPr>
              <w:t>韩涛</w:t>
            </w:r>
            <w:r>
              <w:rPr>
                <w:rFonts w:hint="eastAsia"/>
              </w:rPr>
              <w:t>、</w:t>
            </w:r>
            <w:r w:rsidRPr="00E128F1">
              <w:rPr>
                <w:rFonts w:hint="eastAsia"/>
              </w:rPr>
              <w:t>方亚果</w:t>
            </w:r>
            <w:r>
              <w:rPr>
                <w:rFonts w:hint="eastAsia"/>
              </w:rPr>
              <w:t>、</w:t>
            </w:r>
            <w:r w:rsidRPr="00E128F1">
              <w:rPr>
                <w:rFonts w:hint="eastAsia"/>
              </w:rPr>
              <w:t>王浩然</w:t>
            </w:r>
            <w:r>
              <w:rPr>
                <w:rFonts w:hint="eastAsia"/>
              </w:rPr>
              <w:t>、</w:t>
            </w:r>
            <w:r w:rsidRPr="00E128F1">
              <w:rPr>
                <w:rFonts w:hint="eastAsia"/>
              </w:rPr>
              <w:t>李保强</w:t>
            </w:r>
            <w:r>
              <w:rPr>
                <w:rFonts w:hint="eastAsia"/>
              </w:rPr>
              <w:t>、</w:t>
            </w:r>
            <w:r w:rsidRPr="00E128F1">
              <w:rPr>
                <w:rFonts w:hint="eastAsia"/>
              </w:rPr>
              <w:t>姜伟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2023.</w:t>
            </w:r>
            <w:r>
              <w:rPr>
                <w:rFonts w:hint="eastAsia"/>
              </w:rPr>
              <w:t>0</w:t>
            </w:r>
            <w:r w:rsidRPr="00E128F1">
              <w:rPr>
                <w:rFonts w:hint="eastAsia"/>
              </w:rPr>
              <w:t>4</w:t>
            </w:r>
          </w:p>
        </w:tc>
      </w:tr>
      <w:tr w:rsidR="007B7A8B" w:rsidRPr="00730DCC" w:rsidTr="00895E61">
        <w:trPr>
          <w:trHeight w:val="542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以工程能力培养为导向的机械原理教学改革与实践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乔书杰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乔书杰</w:t>
            </w:r>
            <w:r>
              <w:rPr>
                <w:rFonts w:hint="eastAsia"/>
              </w:rPr>
              <w:t>、</w:t>
            </w:r>
            <w:r w:rsidRPr="00E128F1">
              <w:rPr>
                <w:rFonts w:hint="eastAsia"/>
              </w:rPr>
              <w:t>郭姗姗</w:t>
            </w:r>
            <w:r>
              <w:rPr>
                <w:rFonts w:hint="eastAsia"/>
              </w:rPr>
              <w:t>、</w:t>
            </w:r>
            <w:r w:rsidRPr="00E128F1">
              <w:rPr>
                <w:rFonts w:hint="eastAsia"/>
              </w:rPr>
              <w:t>张飘飘</w:t>
            </w:r>
            <w:r>
              <w:rPr>
                <w:rFonts w:hint="eastAsia"/>
              </w:rPr>
              <w:t>、</w:t>
            </w:r>
            <w:r w:rsidRPr="00E128F1">
              <w:rPr>
                <w:rFonts w:hint="eastAsia"/>
              </w:rPr>
              <w:t>张晓莹</w:t>
            </w:r>
            <w:r>
              <w:rPr>
                <w:rFonts w:hint="eastAsia"/>
              </w:rPr>
              <w:t>、</w:t>
            </w:r>
            <w:r w:rsidRPr="00E128F1">
              <w:rPr>
                <w:rFonts w:hint="eastAsia"/>
              </w:rPr>
              <w:t>谷明辉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2023.</w:t>
            </w:r>
            <w:r>
              <w:rPr>
                <w:rFonts w:hint="eastAsia"/>
              </w:rPr>
              <w:t>0</w:t>
            </w:r>
            <w:r w:rsidRPr="00E128F1">
              <w:rPr>
                <w:rFonts w:hint="eastAsia"/>
              </w:rPr>
              <w:t>5</w:t>
            </w:r>
          </w:p>
        </w:tc>
      </w:tr>
      <w:tr w:rsidR="007B7A8B" w:rsidRPr="00730DCC" w:rsidTr="00895E61">
        <w:trPr>
          <w:trHeight w:val="542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427902" w:rsidRDefault="007B7A8B" w:rsidP="00895E61">
            <w:pPr>
              <w:spacing w:line="440" w:lineRule="exact"/>
              <w:jc w:val="center"/>
            </w:pPr>
            <w:r w:rsidRPr="00427902">
              <w:rPr>
                <w:rFonts w:hint="eastAsia"/>
              </w:rPr>
              <w:t>河南红色文化融入高校思政课教学研究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427902" w:rsidRDefault="007B7A8B" w:rsidP="00895E61">
            <w:pPr>
              <w:spacing w:line="440" w:lineRule="exact"/>
              <w:jc w:val="center"/>
            </w:pPr>
            <w:r w:rsidRPr="00427902">
              <w:t>朱晓燕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427902" w:rsidRDefault="007B7A8B" w:rsidP="003928B7">
            <w:pPr>
              <w:spacing w:line="440" w:lineRule="exact"/>
              <w:jc w:val="center"/>
            </w:pPr>
            <w:r w:rsidRPr="00427902">
              <w:t xml:space="preserve">郑州财经学院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427902" w:rsidRDefault="007B7A8B" w:rsidP="00895E61">
            <w:pPr>
              <w:spacing w:line="440" w:lineRule="exact"/>
              <w:jc w:val="center"/>
            </w:pPr>
            <w:r w:rsidRPr="00427902">
              <w:t>田晓磊</w:t>
            </w:r>
            <w:r>
              <w:rPr>
                <w:rFonts w:hint="eastAsia"/>
              </w:rPr>
              <w:t>、</w:t>
            </w:r>
            <w:r w:rsidRPr="00427902">
              <w:t>何花</w:t>
            </w:r>
            <w:r>
              <w:rPr>
                <w:rFonts w:hint="eastAsia"/>
              </w:rPr>
              <w:t>、</w:t>
            </w:r>
            <w:r w:rsidRPr="00427902">
              <w:t>刘惠</w:t>
            </w:r>
            <w:r>
              <w:rPr>
                <w:rFonts w:hint="eastAsia"/>
              </w:rPr>
              <w:t>、</w:t>
            </w:r>
            <w:r w:rsidRPr="00427902">
              <w:t>许卓异</w:t>
            </w:r>
            <w:r>
              <w:rPr>
                <w:rFonts w:hint="eastAsia"/>
              </w:rPr>
              <w:t>、</w:t>
            </w:r>
            <w:r w:rsidRPr="00427902">
              <w:t>王文君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Default="007B7A8B" w:rsidP="00895E61">
            <w:pPr>
              <w:spacing w:line="440" w:lineRule="exact"/>
              <w:jc w:val="center"/>
            </w:pPr>
            <w:r w:rsidRPr="00427902">
              <w:t>2023</w:t>
            </w:r>
            <w:r>
              <w:rPr>
                <w:rFonts w:hint="eastAsia"/>
              </w:rPr>
              <w:t>.0</w:t>
            </w:r>
            <w:r w:rsidRPr="00427902">
              <w:t>3</w:t>
            </w:r>
          </w:p>
        </w:tc>
      </w:tr>
      <w:tr w:rsidR="007B7A8B" w:rsidRPr="00730DCC" w:rsidTr="00895E61">
        <w:trPr>
          <w:trHeight w:val="990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11617E" w:rsidRDefault="007B7A8B" w:rsidP="00895E61">
            <w:pPr>
              <w:spacing w:line="440" w:lineRule="exact"/>
              <w:jc w:val="center"/>
            </w:pPr>
            <w:r w:rsidRPr="0011617E">
              <w:rPr>
                <w:rFonts w:hint="eastAsia"/>
              </w:rPr>
              <w:t>河南省“十四五”期间的就业状况及其变化特征研究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11617E" w:rsidRDefault="007B7A8B" w:rsidP="00895E61">
            <w:pPr>
              <w:spacing w:line="440" w:lineRule="exact"/>
              <w:jc w:val="center"/>
            </w:pPr>
            <w:r w:rsidRPr="0011617E">
              <w:t>刘志红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11617E" w:rsidRDefault="007B7A8B" w:rsidP="00895E61">
            <w:pPr>
              <w:spacing w:line="440" w:lineRule="exact"/>
              <w:jc w:val="center"/>
            </w:pPr>
            <w:r w:rsidRPr="0011617E"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11617E" w:rsidRDefault="007B7A8B" w:rsidP="00895E61">
            <w:pPr>
              <w:spacing w:line="440" w:lineRule="exact"/>
              <w:jc w:val="center"/>
            </w:pPr>
            <w:r w:rsidRPr="0011617E">
              <w:t>任慧、魏艳艳、张倩蓓、孟鸽、杜子芳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Pr="0011617E" w:rsidRDefault="007B7A8B" w:rsidP="00895E61">
            <w:pPr>
              <w:spacing w:line="440" w:lineRule="exact"/>
              <w:jc w:val="center"/>
            </w:pPr>
            <w:r w:rsidRPr="0011617E">
              <w:t>2023.03</w:t>
            </w:r>
          </w:p>
        </w:tc>
      </w:tr>
      <w:tr w:rsidR="007B7A8B" w:rsidRPr="00730DCC" w:rsidTr="00895E61">
        <w:trPr>
          <w:trHeight w:val="1062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rPr>
                <w:rFonts w:hint="eastAsia"/>
              </w:rPr>
              <w:t>“新文科”视野下本科财务管理专业课程体系优化研究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段莎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陈伟丽、王映月、邓璐、谷利晓、常真机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Default="007B7A8B" w:rsidP="00895E61">
            <w:pPr>
              <w:spacing w:line="440" w:lineRule="exact"/>
              <w:jc w:val="center"/>
            </w:pPr>
            <w:r w:rsidRPr="000E3CD3">
              <w:t>2021.</w:t>
            </w:r>
            <w:r>
              <w:rPr>
                <w:rFonts w:hint="eastAsia"/>
              </w:rPr>
              <w:t>0</w:t>
            </w:r>
            <w:r w:rsidRPr="000E3CD3">
              <w:t>3</w:t>
            </w:r>
          </w:p>
        </w:tc>
      </w:tr>
      <w:tr w:rsidR="007B7A8B" w:rsidRPr="00730DCC" w:rsidTr="00EF0C18">
        <w:trPr>
          <w:trHeight w:val="1175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工科专业“课程思政”协同育人体制的研究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王雪梅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刘一扬、田海兰、刘丙晓、刘灵歌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2023.</w:t>
            </w:r>
            <w:r>
              <w:rPr>
                <w:rFonts w:hint="eastAsia"/>
              </w:rPr>
              <w:t>0</w:t>
            </w:r>
            <w:r w:rsidRPr="00E128F1">
              <w:rPr>
                <w:rFonts w:hint="eastAsia"/>
              </w:rPr>
              <w:t>5</w:t>
            </w:r>
          </w:p>
        </w:tc>
      </w:tr>
      <w:tr w:rsidR="007B7A8B" w:rsidRPr="00730DCC" w:rsidTr="00895E61">
        <w:trPr>
          <w:trHeight w:val="962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rPr>
                <w:rFonts w:hint="eastAsia"/>
              </w:rPr>
              <w:t>“双循环”背景下河南高校国际化现状与提升路径研究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张蕾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刘青、刘涛、徐倩、和岩、康千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2023</w:t>
            </w:r>
            <w:r>
              <w:rPr>
                <w:rFonts w:hint="eastAsia"/>
              </w:rPr>
              <w:t>.0</w:t>
            </w:r>
            <w:r w:rsidRPr="000E3CD3">
              <w:t>1</w:t>
            </w:r>
          </w:p>
        </w:tc>
      </w:tr>
      <w:tr w:rsidR="007B7A8B" w:rsidRPr="00730DCC" w:rsidTr="00895E61">
        <w:trPr>
          <w:trHeight w:val="542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8B" w:rsidRPr="00420AC8" w:rsidRDefault="007B7A8B" w:rsidP="00895E61">
            <w:pPr>
              <w:spacing w:line="440" w:lineRule="exact"/>
            </w:pPr>
            <w:r w:rsidRPr="00420AC8">
              <w:rPr>
                <w:rFonts w:hint="eastAsia"/>
              </w:rPr>
              <w:t>应用型本科院校经管类专业实践教学质量评价体系构建研究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420AC8" w:rsidRDefault="007B7A8B" w:rsidP="00895E61">
            <w:pPr>
              <w:spacing w:line="440" w:lineRule="exact"/>
              <w:jc w:val="center"/>
            </w:pPr>
            <w:r w:rsidRPr="00420AC8">
              <w:t>程国秀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420AC8" w:rsidRDefault="007B7A8B" w:rsidP="00895E61">
            <w:pPr>
              <w:spacing w:line="440" w:lineRule="exact"/>
              <w:jc w:val="center"/>
            </w:pPr>
            <w:r w:rsidRPr="00420AC8"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420AC8" w:rsidRDefault="007B7A8B" w:rsidP="00895E61">
            <w:pPr>
              <w:spacing w:line="440" w:lineRule="exact"/>
              <w:jc w:val="center"/>
            </w:pPr>
            <w:r w:rsidRPr="00420AC8">
              <w:t>郑宝霞、王娟、丁霞、郭旗、李仁杰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Default="007B7A8B" w:rsidP="00895E61">
            <w:pPr>
              <w:spacing w:line="440" w:lineRule="exact"/>
              <w:jc w:val="center"/>
            </w:pPr>
            <w:r w:rsidRPr="00420AC8">
              <w:t>2022</w:t>
            </w:r>
            <w:r w:rsidR="00EF0C18">
              <w:rPr>
                <w:rFonts w:hint="eastAsia"/>
              </w:rPr>
              <w:t>.</w:t>
            </w:r>
            <w:r w:rsidRPr="00420AC8">
              <w:t>03</w:t>
            </w:r>
          </w:p>
        </w:tc>
      </w:tr>
      <w:tr w:rsidR="007B7A8B" w:rsidRPr="00730DCC" w:rsidTr="00895E61">
        <w:trPr>
          <w:trHeight w:val="542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730DCC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rPr>
                <w:rFonts w:hint="eastAsia"/>
              </w:rPr>
              <w:t>新技术时期混合式教学模式在审计学本科专业中的实践探索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吴楠楠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赵志霞、王亚飞、肖大梅、李雅楠、王丽杰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Pr="000E3CD3" w:rsidRDefault="007B7A8B" w:rsidP="00895E61">
            <w:pPr>
              <w:spacing w:line="440" w:lineRule="exact"/>
              <w:jc w:val="center"/>
            </w:pPr>
            <w:r w:rsidRPr="000E3CD3">
              <w:t>2023</w:t>
            </w:r>
            <w:r w:rsidR="00EF0C18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</w:tr>
      <w:tr w:rsidR="007B7A8B" w:rsidRPr="00730DCC" w:rsidTr="00895E61">
        <w:trPr>
          <w:trHeight w:val="1035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730DCC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信息化背景下机械设计课程新形态一体化教材建设研究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张明慧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翟会丽、王东霞、吴珍珍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Pr="00E128F1" w:rsidRDefault="007B7A8B" w:rsidP="00895E61">
            <w:pPr>
              <w:spacing w:line="440" w:lineRule="exact"/>
              <w:jc w:val="center"/>
            </w:pPr>
            <w:r w:rsidRPr="00E128F1">
              <w:rPr>
                <w:rFonts w:hint="eastAsia"/>
              </w:rPr>
              <w:t>2023.</w:t>
            </w:r>
            <w:r>
              <w:rPr>
                <w:rFonts w:hint="eastAsia"/>
              </w:rPr>
              <w:t>0</w:t>
            </w:r>
            <w:r w:rsidRPr="00E128F1">
              <w:rPr>
                <w:rFonts w:hint="eastAsia"/>
              </w:rPr>
              <w:t>5</w:t>
            </w:r>
          </w:p>
        </w:tc>
      </w:tr>
      <w:tr w:rsidR="007B7A8B" w:rsidRPr="00730DCC" w:rsidTr="00895E61">
        <w:trPr>
          <w:trHeight w:val="543"/>
        </w:trPr>
        <w:tc>
          <w:tcPr>
            <w:tcW w:w="8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730DCC" w:rsidRDefault="007B7A8B" w:rsidP="00895E61">
            <w:pPr>
              <w:snapToGrid w:val="0"/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11617E" w:rsidRDefault="007B7A8B" w:rsidP="00895E61">
            <w:pPr>
              <w:spacing w:line="440" w:lineRule="exact"/>
              <w:jc w:val="center"/>
            </w:pPr>
            <w:r w:rsidRPr="0011617E">
              <w:rPr>
                <w:rFonts w:hint="eastAsia"/>
              </w:rPr>
              <w:t>“十四五”规划背景下河南省高质量教育发展协调耦合度研究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11617E" w:rsidRDefault="007B7A8B" w:rsidP="00895E61">
            <w:pPr>
              <w:spacing w:line="440" w:lineRule="exact"/>
              <w:jc w:val="center"/>
            </w:pPr>
            <w:r w:rsidRPr="0011617E">
              <w:t>张芳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11617E" w:rsidRDefault="007B7A8B" w:rsidP="00895E61">
            <w:pPr>
              <w:spacing w:line="440" w:lineRule="exact"/>
              <w:jc w:val="center"/>
            </w:pPr>
            <w:r w:rsidRPr="0011617E">
              <w:t>郑州财经学院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7A8B" w:rsidRPr="0011617E" w:rsidRDefault="007B7A8B" w:rsidP="00895E61">
            <w:pPr>
              <w:spacing w:line="440" w:lineRule="exact"/>
              <w:jc w:val="center"/>
            </w:pPr>
            <w:r w:rsidRPr="0011617E">
              <w:t>张二丽、董婷、李紧想、王亚孟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7A8B" w:rsidRDefault="007B7A8B" w:rsidP="00895E61">
            <w:pPr>
              <w:spacing w:line="440" w:lineRule="exact"/>
              <w:jc w:val="center"/>
            </w:pPr>
            <w:r>
              <w:t>2022.</w:t>
            </w:r>
            <w:r>
              <w:rPr>
                <w:rFonts w:hint="eastAsia"/>
              </w:rPr>
              <w:t>0</w:t>
            </w:r>
            <w:r>
              <w:t>3</w:t>
            </w:r>
          </w:p>
        </w:tc>
      </w:tr>
    </w:tbl>
    <w:p w:rsidR="00CF05A1" w:rsidRPr="00730DCC" w:rsidRDefault="00CF05A1" w:rsidP="00CF05A1">
      <w:pPr>
        <w:spacing w:line="400" w:lineRule="exact"/>
        <w:rPr>
          <w:rFonts w:ascii="楷体_GB2312" w:eastAsia="楷体_GB2312" w:hAnsi="宋体"/>
          <w:spacing w:val="-2"/>
          <w:sz w:val="24"/>
          <w:szCs w:val="21"/>
        </w:rPr>
      </w:pPr>
      <w:r w:rsidRPr="00730DCC">
        <w:rPr>
          <w:rFonts w:ascii="楷体_GB2312" w:eastAsia="楷体_GB2312" w:hAnsi="宋体" w:cs="楷体_GB2312" w:hint="eastAsia"/>
          <w:sz w:val="24"/>
          <w:szCs w:val="21"/>
        </w:rPr>
        <w:t>注意事项：1.本表由申报人填写，报送单位须认真核实汇总，立项公布文件及通知书据此打印。</w:t>
      </w:r>
    </w:p>
    <w:p w:rsidR="00CF05A1" w:rsidRPr="00730DCC" w:rsidRDefault="00CF05A1" w:rsidP="00CF05A1">
      <w:pPr>
        <w:spacing w:line="400" w:lineRule="exact"/>
        <w:rPr>
          <w:rFonts w:ascii="楷体_GB2312" w:eastAsia="楷体_GB2312" w:hAnsi="宋体" w:cs="楷体_GB2312"/>
          <w:sz w:val="24"/>
          <w:szCs w:val="21"/>
        </w:rPr>
      </w:pPr>
      <w:r w:rsidRPr="00730DCC">
        <w:rPr>
          <w:rFonts w:ascii="楷体_GB2312" w:eastAsia="楷体_GB2312" w:hAnsi="宋体" w:cs="楷体_GB2312" w:hint="eastAsia"/>
          <w:sz w:val="24"/>
          <w:szCs w:val="21"/>
        </w:rPr>
        <w:t xml:space="preserve">          2.序号由报送单位填写，须与报送文本材料排序一致。</w:t>
      </w:r>
    </w:p>
    <w:p w:rsidR="00B6022E" w:rsidRPr="007418DA" w:rsidRDefault="00CF05A1" w:rsidP="007418DA">
      <w:pPr>
        <w:spacing w:line="400" w:lineRule="exact"/>
        <w:rPr>
          <w:rFonts w:ascii="楷体_GB2312" w:eastAsia="楷体_GB2312" w:cs="楷体_GB2312"/>
          <w:sz w:val="24"/>
          <w:szCs w:val="21"/>
        </w:rPr>
      </w:pPr>
      <w:r w:rsidRPr="00730DCC">
        <w:rPr>
          <w:rFonts w:ascii="楷体_GB2312" w:eastAsia="楷体_GB2312" w:cs="楷体_GB2312" w:hint="eastAsia"/>
          <w:sz w:val="24"/>
          <w:szCs w:val="21"/>
        </w:rPr>
        <w:t xml:space="preserve">          3.汇总表需报送一式2份。</w:t>
      </w:r>
    </w:p>
    <w:sectPr w:rsidR="00B6022E" w:rsidRPr="007418DA" w:rsidSect="00CF05A1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D7" w:rsidRDefault="00B925D7" w:rsidP="00CF05A1">
      <w:r>
        <w:separator/>
      </w:r>
    </w:p>
  </w:endnote>
  <w:endnote w:type="continuationSeparator" w:id="0">
    <w:p w:rsidR="00B925D7" w:rsidRDefault="00B925D7" w:rsidP="00CF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417231"/>
      <w:docPartObj>
        <w:docPartGallery w:val="Page Numbers (Bottom of Page)"/>
        <w:docPartUnique/>
      </w:docPartObj>
    </w:sdtPr>
    <w:sdtContent>
      <w:p w:rsidR="0071264D" w:rsidRDefault="007126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264D">
          <w:rPr>
            <w:noProof/>
            <w:lang w:val="zh-CN"/>
          </w:rPr>
          <w:t>1</w:t>
        </w:r>
        <w:r>
          <w:fldChar w:fldCharType="end"/>
        </w:r>
      </w:p>
    </w:sdtContent>
  </w:sdt>
  <w:p w:rsidR="0071264D" w:rsidRDefault="007126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D7" w:rsidRDefault="00B925D7" w:rsidP="00CF05A1">
      <w:r>
        <w:separator/>
      </w:r>
    </w:p>
  </w:footnote>
  <w:footnote w:type="continuationSeparator" w:id="0">
    <w:p w:rsidR="00B925D7" w:rsidRDefault="00B925D7" w:rsidP="00CF0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EA"/>
    <w:rsid w:val="00010302"/>
    <w:rsid w:val="000165A5"/>
    <w:rsid w:val="00045D4E"/>
    <w:rsid w:val="00190E2D"/>
    <w:rsid w:val="001C613E"/>
    <w:rsid w:val="002A22B1"/>
    <w:rsid w:val="002E75B8"/>
    <w:rsid w:val="002F5241"/>
    <w:rsid w:val="00321787"/>
    <w:rsid w:val="003732A2"/>
    <w:rsid w:val="003928B7"/>
    <w:rsid w:val="003A7AA7"/>
    <w:rsid w:val="00437233"/>
    <w:rsid w:val="0046662F"/>
    <w:rsid w:val="0051155E"/>
    <w:rsid w:val="005D6DC8"/>
    <w:rsid w:val="006A1AD6"/>
    <w:rsid w:val="006F18FA"/>
    <w:rsid w:val="0071264D"/>
    <w:rsid w:val="00721BF7"/>
    <w:rsid w:val="00727FEA"/>
    <w:rsid w:val="007418DA"/>
    <w:rsid w:val="00766D6D"/>
    <w:rsid w:val="00767831"/>
    <w:rsid w:val="00783FA5"/>
    <w:rsid w:val="007A34E7"/>
    <w:rsid w:val="007B7A8B"/>
    <w:rsid w:val="007C1AD7"/>
    <w:rsid w:val="007D78FD"/>
    <w:rsid w:val="0088099E"/>
    <w:rsid w:val="00895E61"/>
    <w:rsid w:val="009513F3"/>
    <w:rsid w:val="0095575E"/>
    <w:rsid w:val="00957E44"/>
    <w:rsid w:val="009635A1"/>
    <w:rsid w:val="009F7F5E"/>
    <w:rsid w:val="00A17DB4"/>
    <w:rsid w:val="00A26468"/>
    <w:rsid w:val="00A45E60"/>
    <w:rsid w:val="00AA2624"/>
    <w:rsid w:val="00AC4B47"/>
    <w:rsid w:val="00AC4DF5"/>
    <w:rsid w:val="00AD47AB"/>
    <w:rsid w:val="00AD4AEC"/>
    <w:rsid w:val="00B342AC"/>
    <w:rsid w:val="00B377F6"/>
    <w:rsid w:val="00B6022E"/>
    <w:rsid w:val="00B925D7"/>
    <w:rsid w:val="00B97BD3"/>
    <w:rsid w:val="00BB6CF6"/>
    <w:rsid w:val="00BD620F"/>
    <w:rsid w:val="00BF250A"/>
    <w:rsid w:val="00C26D6F"/>
    <w:rsid w:val="00C523EB"/>
    <w:rsid w:val="00C574C8"/>
    <w:rsid w:val="00C74FDC"/>
    <w:rsid w:val="00C83662"/>
    <w:rsid w:val="00C87AC9"/>
    <w:rsid w:val="00CA214A"/>
    <w:rsid w:val="00CF05A1"/>
    <w:rsid w:val="00CF333D"/>
    <w:rsid w:val="00D5729D"/>
    <w:rsid w:val="00D723F4"/>
    <w:rsid w:val="00D80DDE"/>
    <w:rsid w:val="00D96ABE"/>
    <w:rsid w:val="00DA1A4C"/>
    <w:rsid w:val="00E128F1"/>
    <w:rsid w:val="00E2782E"/>
    <w:rsid w:val="00EF0C18"/>
    <w:rsid w:val="00F011DA"/>
    <w:rsid w:val="00F15792"/>
    <w:rsid w:val="00F17367"/>
    <w:rsid w:val="00F34EC2"/>
    <w:rsid w:val="00F7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788972-A73F-4BF7-8748-68A226FD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A1"/>
    <w:pPr>
      <w:widowControl w:val="0"/>
      <w:jc w:val="both"/>
    </w:pPr>
    <w:rPr>
      <w:rFonts w:ascii="仿宋_GB2312" w:eastAsia="仿宋_GB2312" w:hAnsi="楷体" w:cs="楷体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5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5A1"/>
    <w:rPr>
      <w:sz w:val="18"/>
      <w:szCs w:val="18"/>
    </w:rPr>
  </w:style>
  <w:style w:type="paragraph" w:customStyle="1" w:styleId="Char">
    <w:name w:val="Char"/>
    <w:basedOn w:val="a"/>
    <w:rsid w:val="00CF05A1"/>
    <w:rPr>
      <w:rFonts w:ascii="Times New Roman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crl</dc:creator>
  <cp:lastModifiedBy>尹新富</cp:lastModifiedBy>
  <cp:revision>262</cp:revision>
  <cp:lastPrinted>2021-04-12T09:45:00Z</cp:lastPrinted>
  <dcterms:created xsi:type="dcterms:W3CDTF">2021-03-03T08:09:00Z</dcterms:created>
  <dcterms:modified xsi:type="dcterms:W3CDTF">2021-04-12T11:22:00Z</dcterms:modified>
</cp:coreProperties>
</file>