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F7BD8" w14:textId="5F186AB5" w:rsidR="00F538FC" w:rsidRPr="002F3437" w:rsidRDefault="00366A56" w:rsidP="002F3437">
      <w:pPr>
        <w:jc w:val="center"/>
        <w:rPr>
          <w:rFonts w:ascii="方正小标宋简体" w:eastAsia="方正小标宋简体"/>
          <w:sz w:val="44"/>
          <w:szCs w:val="44"/>
        </w:rPr>
      </w:pPr>
      <w:r w:rsidRPr="002F3437">
        <w:rPr>
          <w:rFonts w:ascii="方正小标宋简体" w:eastAsia="方正小标宋简体" w:hint="eastAsia"/>
          <w:sz w:val="44"/>
          <w:szCs w:val="44"/>
        </w:rPr>
        <w:t>第十三讲 全面贯彻落实总体国家安全观</w:t>
      </w:r>
    </w:p>
    <w:sdt>
      <w:sdtPr>
        <w:rPr>
          <w:rFonts w:asciiTheme="minorHAnsi" w:eastAsiaTheme="minorEastAsia" w:hAnsiTheme="minorHAnsi" w:cstheme="minorBidi"/>
          <w:color w:val="auto"/>
          <w:kern w:val="2"/>
          <w:sz w:val="21"/>
          <w:szCs w:val="22"/>
          <w:lang w:val="zh-CN"/>
        </w:rPr>
        <w:id w:val="-710493453"/>
        <w:docPartObj>
          <w:docPartGallery w:val="Table of Contents"/>
          <w:docPartUnique/>
        </w:docPartObj>
      </w:sdtPr>
      <w:sdtEndPr>
        <w:rPr>
          <w:b/>
          <w:bCs/>
        </w:rPr>
      </w:sdtEndPr>
      <w:sdtContent>
        <w:p w14:paraId="5EDC8F00" w14:textId="41D4C04E" w:rsidR="002F3437" w:rsidRPr="002F3437" w:rsidRDefault="002F3437" w:rsidP="002F3437">
          <w:pPr>
            <w:pStyle w:val="TOC"/>
            <w:jc w:val="center"/>
            <w:rPr>
              <w:rFonts w:ascii="方正小标宋简体" w:eastAsia="方正小标宋简体"/>
              <w:color w:val="auto"/>
            </w:rPr>
          </w:pPr>
          <w:r w:rsidRPr="002F3437">
            <w:rPr>
              <w:rFonts w:ascii="方正小标宋简体" w:eastAsia="方正小标宋简体" w:hint="eastAsia"/>
              <w:color w:val="auto"/>
              <w:lang w:val="zh-CN"/>
            </w:rPr>
            <w:t>目</w:t>
          </w:r>
          <w:r>
            <w:rPr>
              <w:rFonts w:ascii="方正小标宋简体" w:eastAsia="方正小标宋简体" w:hint="eastAsia"/>
              <w:color w:val="auto"/>
              <w:lang w:val="zh-CN"/>
            </w:rPr>
            <w:t xml:space="preserve"> </w:t>
          </w:r>
          <w:r>
            <w:rPr>
              <w:rFonts w:ascii="方正小标宋简体" w:eastAsia="方正小标宋简体"/>
              <w:color w:val="auto"/>
              <w:lang w:val="zh-CN"/>
            </w:rPr>
            <w:t xml:space="preserve"> </w:t>
          </w:r>
          <w:r w:rsidRPr="002F3437">
            <w:rPr>
              <w:rFonts w:ascii="方正小标宋简体" w:eastAsia="方正小标宋简体" w:hint="eastAsia"/>
              <w:color w:val="auto"/>
              <w:lang w:val="zh-CN"/>
            </w:rPr>
            <w:t>录</w:t>
          </w:r>
        </w:p>
        <w:p w14:paraId="01FCDA85" w14:textId="06F2FCE3" w:rsidR="002F3437" w:rsidRDefault="002F3437">
          <w:pPr>
            <w:pStyle w:val="TOC1"/>
            <w:tabs>
              <w:tab w:val="right" w:leader="dot" w:pos="8296"/>
            </w:tabs>
            <w:rPr>
              <w:noProof/>
            </w:rPr>
          </w:pPr>
          <w:r>
            <w:fldChar w:fldCharType="begin"/>
          </w:r>
          <w:r>
            <w:instrText xml:space="preserve"> TOC \o "1-3" \h \z \u </w:instrText>
          </w:r>
          <w:r>
            <w:fldChar w:fldCharType="separate"/>
          </w:r>
          <w:hyperlink w:anchor="_Toc118228139" w:history="1">
            <w:r w:rsidRPr="005429CD">
              <w:rPr>
                <w:rStyle w:val="a3"/>
                <w:rFonts w:ascii="方正小标宋简体" w:eastAsia="方正小标宋简体"/>
                <w:noProof/>
              </w:rPr>
              <w:t>原著文章1：习近平：《贯彻总体国家安全观，构建大安全格局》</w:t>
            </w:r>
            <w:r>
              <w:rPr>
                <w:noProof/>
                <w:webHidden/>
              </w:rPr>
              <w:tab/>
            </w:r>
            <w:r>
              <w:rPr>
                <w:noProof/>
                <w:webHidden/>
              </w:rPr>
              <w:fldChar w:fldCharType="begin"/>
            </w:r>
            <w:r>
              <w:rPr>
                <w:noProof/>
                <w:webHidden/>
              </w:rPr>
              <w:instrText xml:space="preserve"> PAGEREF _Toc118228139 \h </w:instrText>
            </w:r>
            <w:r>
              <w:rPr>
                <w:noProof/>
                <w:webHidden/>
              </w:rPr>
            </w:r>
            <w:r>
              <w:rPr>
                <w:noProof/>
                <w:webHidden/>
              </w:rPr>
              <w:fldChar w:fldCharType="separate"/>
            </w:r>
            <w:r>
              <w:rPr>
                <w:noProof/>
                <w:webHidden/>
              </w:rPr>
              <w:t>2</w:t>
            </w:r>
            <w:r>
              <w:rPr>
                <w:noProof/>
                <w:webHidden/>
              </w:rPr>
              <w:fldChar w:fldCharType="end"/>
            </w:r>
          </w:hyperlink>
        </w:p>
        <w:p w14:paraId="5C57DC68" w14:textId="57CCFA07" w:rsidR="002F3437" w:rsidRDefault="00FE10C2">
          <w:pPr>
            <w:pStyle w:val="TOC1"/>
            <w:tabs>
              <w:tab w:val="right" w:leader="dot" w:pos="8296"/>
            </w:tabs>
            <w:rPr>
              <w:noProof/>
            </w:rPr>
          </w:pPr>
          <w:hyperlink w:anchor="_Toc118228140" w:history="1">
            <w:r w:rsidR="002F3437" w:rsidRPr="005429CD">
              <w:rPr>
                <w:rStyle w:val="a3"/>
                <w:rFonts w:ascii="方正小标宋简体" w:eastAsia="方正小标宋简体"/>
                <w:noProof/>
              </w:rPr>
              <w:t>原著文章2：习近平：《把国家发展建立在更加安全、更为可靠的基础之上》</w:t>
            </w:r>
            <w:r w:rsidR="002F3437">
              <w:rPr>
                <w:noProof/>
                <w:webHidden/>
              </w:rPr>
              <w:tab/>
            </w:r>
            <w:r w:rsidR="002F3437">
              <w:rPr>
                <w:noProof/>
                <w:webHidden/>
              </w:rPr>
              <w:fldChar w:fldCharType="begin"/>
            </w:r>
            <w:r w:rsidR="002F3437">
              <w:rPr>
                <w:noProof/>
                <w:webHidden/>
              </w:rPr>
              <w:instrText xml:space="preserve"> PAGEREF _Toc118228140 \h </w:instrText>
            </w:r>
            <w:r w:rsidR="002F3437">
              <w:rPr>
                <w:noProof/>
                <w:webHidden/>
              </w:rPr>
            </w:r>
            <w:r w:rsidR="002F3437">
              <w:rPr>
                <w:noProof/>
                <w:webHidden/>
              </w:rPr>
              <w:fldChar w:fldCharType="separate"/>
            </w:r>
            <w:r w:rsidR="002F3437">
              <w:rPr>
                <w:noProof/>
                <w:webHidden/>
              </w:rPr>
              <w:t>5</w:t>
            </w:r>
            <w:r w:rsidR="002F3437">
              <w:rPr>
                <w:noProof/>
                <w:webHidden/>
              </w:rPr>
              <w:fldChar w:fldCharType="end"/>
            </w:r>
          </w:hyperlink>
        </w:p>
        <w:p w14:paraId="31AF758D" w14:textId="45DE96DD" w:rsidR="002F3437" w:rsidRDefault="00FE10C2">
          <w:pPr>
            <w:pStyle w:val="TOC1"/>
            <w:tabs>
              <w:tab w:val="right" w:leader="dot" w:pos="8296"/>
            </w:tabs>
            <w:rPr>
              <w:noProof/>
            </w:rPr>
          </w:pPr>
          <w:hyperlink w:anchor="_Toc118228141" w:history="1">
            <w:r w:rsidR="002F3437" w:rsidRPr="005429CD">
              <w:rPr>
                <w:rStyle w:val="a3"/>
                <w:rFonts w:ascii="方正小标宋简体" w:eastAsia="方正小标宋简体"/>
                <w:noProof/>
              </w:rPr>
              <w:t>原著文章3：习近平：《牢牢把住粮食安全主动权》</w:t>
            </w:r>
            <w:r w:rsidR="002F3437">
              <w:rPr>
                <w:noProof/>
                <w:webHidden/>
              </w:rPr>
              <w:tab/>
            </w:r>
            <w:r w:rsidR="002F3437">
              <w:rPr>
                <w:noProof/>
                <w:webHidden/>
              </w:rPr>
              <w:fldChar w:fldCharType="begin"/>
            </w:r>
            <w:r w:rsidR="002F3437">
              <w:rPr>
                <w:noProof/>
                <w:webHidden/>
              </w:rPr>
              <w:instrText xml:space="preserve"> PAGEREF _Toc118228141 \h </w:instrText>
            </w:r>
            <w:r w:rsidR="002F3437">
              <w:rPr>
                <w:noProof/>
                <w:webHidden/>
              </w:rPr>
            </w:r>
            <w:r w:rsidR="002F3437">
              <w:rPr>
                <w:noProof/>
                <w:webHidden/>
              </w:rPr>
              <w:fldChar w:fldCharType="separate"/>
            </w:r>
            <w:r w:rsidR="002F3437">
              <w:rPr>
                <w:noProof/>
                <w:webHidden/>
              </w:rPr>
              <w:t>8</w:t>
            </w:r>
            <w:r w:rsidR="002F3437">
              <w:rPr>
                <w:noProof/>
                <w:webHidden/>
              </w:rPr>
              <w:fldChar w:fldCharType="end"/>
            </w:r>
          </w:hyperlink>
        </w:p>
        <w:p w14:paraId="333D5EB1" w14:textId="58D3CF2F" w:rsidR="002F3437" w:rsidRDefault="00FE10C2">
          <w:pPr>
            <w:pStyle w:val="TOC1"/>
            <w:tabs>
              <w:tab w:val="right" w:leader="dot" w:pos="8296"/>
            </w:tabs>
            <w:rPr>
              <w:noProof/>
            </w:rPr>
          </w:pPr>
          <w:hyperlink w:anchor="_Toc118228142" w:history="1">
            <w:r w:rsidR="002F3437" w:rsidRPr="005429CD">
              <w:rPr>
                <w:rStyle w:val="a3"/>
                <w:rFonts w:ascii="方正小标宋简体" w:eastAsia="方正小标宋简体"/>
                <w:noProof/>
              </w:rPr>
              <w:t>原著文章4：习近平：《切实筑牢国家生物安全屏障》</w:t>
            </w:r>
            <w:r w:rsidR="002F3437">
              <w:rPr>
                <w:noProof/>
                <w:webHidden/>
              </w:rPr>
              <w:tab/>
            </w:r>
            <w:r w:rsidR="002F3437">
              <w:rPr>
                <w:noProof/>
                <w:webHidden/>
              </w:rPr>
              <w:fldChar w:fldCharType="begin"/>
            </w:r>
            <w:r w:rsidR="002F3437">
              <w:rPr>
                <w:noProof/>
                <w:webHidden/>
              </w:rPr>
              <w:instrText xml:space="preserve"> PAGEREF _Toc118228142 \h </w:instrText>
            </w:r>
            <w:r w:rsidR="002F3437">
              <w:rPr>
                <w:noProof/>
                <w:webHidden/>
              </w:rPr>
            </w:r>
            <w:r w:rsidR="002F3437">
              <w:rPr>
                <w:noProof/>
                <w:webHidden/>
              </w:rPr>
              <w:fldChar w:fldCharType="separate"/>
            </w:r>
            <w:r w:rsidR="002F3437">
              <w:rPr>
                <w:noProof/>
                <w:webHidden/>
              </w:rPr>
              <w:t>12</w:t>
            </w:r>
            <w:r w:rsidR="002F3437">
              <w:rPr>
                <w:noProof/>
                <w:webHidden/>
              </w:rPr>
              <w:fldChar w:fldCharType="end"/>
            </w:r>
          </w:hyperlink>
        </w:p>
        <w:p w14:paraId="5466762E" w14:textId="576349A0" w:rsidR="002F3437" w:rsidRDefault="00FE10C2">
          <w:pPr>
            <w:pStyle w:val="TOC1"/>
            <w:tabs>
              <w:tab w:val="right" w:leader="dot" w:pos="8296"/>
            </w:tabs>
            <w:rPr>
              <w:noProof/>
            </w:rPr>
          </w:pPr>
          <w:hyperlink w:anchor="_Toc118228143" w:history="1">
            <w:r w:rsidR="002F3437" w:rsidRPr="005429CD">
              <w:rPr>
                <w:rStyle w:val="a3"/>
                <w:rFonts w:ascii="方正小标宋简体" w:eastAsia="方正小标宋简体"/>
                <w:noProof/>
              </w:rPr>
              <w:t>原著文章5：习近平：《在省部级主要领导干部学习贯彻党的十九届六中全会精神专题研讨班上的讲话》</w:t>
            </w:r>
            <w:r w:rsidR="002F3437">
              <w:rPr>
                <w:noProof/>
                <w:webHidden/>
              </w:rPr>
              <w:tab/>
            </w:r>
            <w:r w:rsidR="002F3437">
              <w:rPr>
                <w:noProof/>
                <w:webHidden/>
              </w:rPr>
              <w:fldChar w:fldCharType="begin"/>
            </w:r>
            <w:r w:rsidR="002F3437">
              <w:rPr>
                <w:noProof/>
                <w:webHidden/>
              </w:rPr>
              <w:instrText xml:space="preserve"> PAGEREF _Toc118228143 \h </w:instrText>
            </w:r>
            <w:r w:rsidR="002F3437">
              <w:rPr>
                <w:noProof/>
                <w:webHidden/>
              </w:rPr>
            </w:r>
            <w:r w:rsidR="002F3437">
              <w:rPr>
                <w:noProof/>
                <w:webHidden/>
              </w:rPr>
              <w:fldChar w:fldCharType="separate"/>
            </w:r>
            <w:r w:rsidR="002F3437">
              <w:rPr>
                <w:noProof/>
                <w:webHidden/>
              </w:rPr>
              <w:t>16</w:t>
            </w:r>
            <w:r w:rsidR="002F3437">
              <w:rPr>
                <w:noProof/>
                <w:webHidden/>
              </w:rPr>
              <w:fldChar w:fldCharType="end"/>
            </w:r>
          </w:hyperlink>
        </w:p>
        <w:p w14:paraId="79D0A04B" w14:textId="652BDFAE" w:rsidR="002F3437" w:rsidRDefault="00FE10C2">
          <w:pPr>
            <w:pStyle w:val="TOC1"/>
            <w:tabs>
              <w:tab w:val="right" w:leader="dot" w:pos="8296"/>
            </w:tabs>
            <w:rPr>
              <w:noProof/>
            </w:rPr>
          </w:pPr>
          <w:hyperlink w:anchor="_Toc118228144" w:history="1">
            <w:r w:rsidR="002F3437" w:rsidRPr="005429CD">
              <w:rPr>
                <w:rStyle w:val="a3"/>
                <w:rFonts w:ascii="方正小标宋简体" w:eastAsia="方正小标宋简体"/>
                <w:noProof/>
              </w:rPr>
              <w:t>原著文章6：习近平：《在十九届中央政治局第三十六次集体学习时的讲话》</w:t>
            </w:r>
            <w:r w:rsidR="002F3437">
              <w:rPr>
                <w:noProof/>
                <w:webHidden/>
              </w:rPr>
              <w:tab/>
            </w:r>
            <w:r w:rsidR="002F3437">
              <w:rPr>
                <w:noProof/>
                <w:webHidden/>
              </w:rPr>
              <w:fldChar w:fldCharType="begin"/>
            </w:r>
            <w:r w:rsidR="002F3437">
              <w:rPr>
                <w:noProof/>
                <w:webHidden/>
              </w:rPr>
              <w:instrText xml:space="preserve"> PAGEREF _Toc118228144 \h </w:instrText>
            </w:r>
            <w:r w:rsidR="002F3437">
              <w:rPr>
                <w:noProof/>
                <w:webHidden/>
              </w:rPr>
            </w:r>
            <w:r w:rsidR="002F3437">
              <w:rPr>
                <w:noProof/>
                <w:webHidden/>
              </w:rPr>
              <w:fldChar w:fldCharType="separate"/>
            </w:r>
            <w:r w:rsidR="002F3437">
              <w:rPr>
                <w:noProof/>
                <w:webHidden/>
              </w:rPr>
              <w:t>18</w:t>
            </w:r>
            <w:r w:rsidR="002F3437">
              <w:rPr>
                <w:noProof/>
                <w:webHidden/>
              </w:rPr>
              <w:fldChar w:fldCharType="end"/>
            </w:r>
          </w:hyperlink>
        </w:p>
        <w:p w14:paraId="53A2586D" w14:textId="3ADFCA98" w:rsidR="002F3437" w:rsidRDefault="00FE10C2">
          <w:pPr>
            <w:pStyle w:val="TOC1"/>
            <w:tabs>
              <w:tab w:val="right" w:leader="dot" w:pos="8296"/>
            </w:tabs>
            <w:rPr>
              <w:noProof/>
            </w:rPr>
          </w:pPr>
          <w:hyperlink w:anchor="_Toc118228145" w:history="1">
            <w:r w:rsidR="002F3437" w:rsidRPr="005429CD">
              <w:rPr>
                <w:rStyle w:val="a3"/>
                <w:rFonts w:ascii="方正小标宋简体" w:eastAsia="方正小标宋简体"/>
                <w:noProof/>
              </w:rPr>
              <w:t>原著文章7：习近平：《在参加十三届全国人大五次会议内蒙古代表团审议时的讲话》</w:t>
            </w:r>
            <w:r w:rsidR="002F3437">
              <w:rPr>
                <w:noProof/>
                <w:webHidden/>
              </w:rPr>
              <w:tab/>
            </w:r>
            <w:r w:rsidR="002F3437">
              <w:rPr>
                <w:noProof/>
                <w:webHidden/>
              </w:rPr>
              <w:fldChar w:fldCharType="begin"/>
            </w:r>
            <w:r w:rsidR="002F3437">
              <w:rPr>
                <w:noProof/>
                <w:webHidden/>
              </w:rPr>
              <w:instrText xml:space="preserve"> PAGEREF _Toc118228145 \h </w:instrText>
            </w:r>
            <w:r w:rsidR="002F3437">
              <w:rPr>
                <w:noProof/>
                <w:webHidden/>
              </w:rPr>
            </w:r>
            <w:r w:rsidR="002F3437">
              <w:rPr>
                <w:noProof/>
                <w:webHidden/>
              </w:rPr>
              <w:fldChar w:fldCharType="separate"/>
            </w:r>
            <w:r w:rsidR="002F3437">
              <w:rPr>
                <w:noProof/>
                <w:webHidden/>
              </w:rPr>
              <w:t>19</w:t>
            </w:r>
            <w:r w:rsidR="002F3437">
              <w:rPr>
                <w:noProof/>
                <w:webHidden/>
              </w:rPr>
              <w:fldChar w:fldCharType="end"/>
            </w:r>
          </w:hyperlink>
        </w:p>
        <w:p w14:paraId="16273F1E" w14:textId="777078F9" w:rsidR="002F3437" w:rsidRDefault="00FE10C2">
          <w:pPr>
            <w:pStyle w:val="TOC1"/>
            <w:tabs>
              <w:tab w:val="right" w:leader="dot" w:pos="8296"/>
            </w:tabs>
            <w:rPr>
              <w:noProof/>
            </w:rPr>
          </w:pPr>
          <w:hyperlink w:anchor="_Toc118228146" w:history="1">
            <w:r w:rsidR="002F3437" w:rsidRPr="005429CD">
              <w:rPr>
                <w:rStyle w:val="a3"/>
                <w:rFonts w:ascii="方正小标宋简体" w:eastAsia="方正小标宋简体"/>
                <w:noProof/>
              </w:rPr>
              <w:t>原著文章8：习近平：《在看望参加全国政协十三届五次会议的农业界社会福利和社会保障界委员时的讲话》</w:t>
            </w:r>
            <w:r w:rsidR="002F3437">
              <w:rPr>
                <w:noProof/>
                <w:webHidden/>
              </w:rPr>
              <w:tab/>
            </w:r>
            <w:r w:rsidR="002F3437">
              <w:rPr>
                <w:noProof/>
                <w:webHidden/>
              </w:rPr>
              <w:fldChar w:fldCharType="begin"/>
            </w:r>
            <w:r w:rsidR="002F3437">
              <w:rPr>
                <w:noProof/>
                <w:webHidden/>
              </w:rPr>
              <w:instrText xml:space="preserve"> PAGEREF _Toc118228146 \h </w:instrText>
            </w:r>
            <w:r w:rsidR="002F3437">
              <w:rPr>
                <w:noProof/>
                <w:webHidden/>
              </w:rPr>
            </w:r>
            <w:r w:rsidR="002F3437">
              <w:rPr>
                <w:noProof/>
                <w:webHidden/>
              </w:rPr>
              <w:fldChar w:fldCharType="separate"/>
            </w:r>
            <w:r w:rsidR="002F3437">
              <w:rPr>
                <w:noProof/>
                <w:webHidden/>
              </w:rPr>
              <w:t>20</w:t>
            </w:r>
            <w:r w:rsidR="002F3437">
              <w:rPr>
                <w:noProof/>
                <w:webHidden/>
              </w:rPr>
              <w:fldChar w:fldCharType="end"/>
            </w:r>
          </w:hyperlink>
        </w:p>
        <w:p w14:paraId="7AAD1C7D" w14:textId="70F3E545" w:rsidR="002F3437" w:rsidRDefault="00FE10C2">
          <w:pPr>
            <w:pStyle w:val="TOC1"/>
            <w:tabs>
              <w:tab w:val="right" w:leader="dot" w:pos="8296"/>
            </w:tabs>
            <w:rPr>
              <w:noProof/>
            </w:rPr>
          </w:pPr>
          <w:hyperlink w:anchor="_Toc118228147" w:history="1">
            <w:r w:rsidR="002F3437" w:rsidRPr="005429CD">
              <w:rPr>
                <w:rStyle w:val="a3"/>
                <w:rFonts w:ascii="方正小标宋简体" w:eastAsia="方正小标宋简体"/>
                <w:noProof/>
              </w:rPr>
              <w:t>原著文章9：习近平：《在海南考察时的讲话》</w:t>
            </w:r>
            <w:r w:rsidR="002F3437">
              <w:rPr>
                <w:noProof/>
                <w:webHidden/>
              </w:rPr>
              <w:tab/>
            </w:r>
            <w:r w:rsidR="002F3437">
              <w:rPr>
                <w:noProof/>
                <w:webHidden/>
              </w:rPr>
              <w:fldChar w:fldCharType="begin"/>
            </w:r>
            <w:r w:rsidR="002F3437">
              <w:rPr>
                <w:noProof/>
                <w:webHidden/>
              </w:rPr>
              <w:instrText xml:space="preserve"> PAGEREF _Toc118228147 \h </w:instrText>
            </w:r>
            <w:r w:rsidR="002F3437">
              <w:rPr>
                <w:noProof/>
                <w:webHidden/>
              </w:rPr>
            </w:r>
            <w:r w:rsidR="002F3437">
              <w:rPr>
                <w:noProof/>
                <w:webHidden/>
              </w:rPr>
              <w:fldChar w:fldCharType="separate"/>
            </w:r>
            <w:r w:rsidR="002F3437">
              <w:rPr>
                <w:noProof/>
                <w:webHidden/>
              </w:rPr>
              <w:t>22</w:t>
            </w:r>
            <w:r w:rsidR="002F3437">
              <w:rPr>
                <w:noProof/>
                <w:webHidden/>
              </w:rPr>
              <w:fldChar w:fldCharType="end"/>
            </w:r>
          </w:hyperlink>
        </w:p>
        <w:p w14:paraId="5E2AE942" w14:textId="2EE9EEDE" w:rsidR="002F3437" w:rsidRDefault="00FE10C2">
          <w:pPr>
            <w:pStyle w:val="TOC1"/>
            <w:tabs>
              <w:tab w:val="right" w:leader="dot" w:pos="8296"/>
            </w:tabs>
            <w:rPr>
              <w:noProof/>
            </w:rPr>
          </w:pPr>
          <w:hyperlink w:anchor="_Toc118228148" w:history="1">
            <w:r w:rsidR="002F3437" w:rsidRPr="005429CD">
              <w:rPr>
                <w:rStyle w:val="a3"/>
                <w:rFonts w:ascii="方正小标宋简体" w:eastAsia="方正小标宋简体"/>
                <w:noProof/>
              </w:rPr>
              <w:t>原著文章10：习近平：《在四川考察时的讲话》</w:t>
            </w:r>
            <w:r w:rsidR="002F3437">
              <w:rPr>
                <w:noProof/>
                <w:webHidden/>
              </w:rPr>
              <w:tab/>
            </w:r>
            <w:r w:rsidR="002F3437">
              <w:rPr>
                <w:noProof/>
                <w:webHidden/>
              </w:rPr>
              <w:fldChar w:fldCharType="begin"/>
            </w:r>
            <w:r w:rsidR="002F3437">
              <w:rPr>
                <w:noProof/>
                <w:webHidden/>
              </w:rPr>
              <w:instrText xml:space="preserve"> PAGEREF _Toc118228148 \h </w:instrText>
            </w:r>
            <w:r w:rsidR="002F3437">
              <w:rPr>
                <w:noProof/>
                <w:webHidden/>
              </w:rPr>
            </w:r>
            <w:r w:rsidR="002F3437">
              <w:rPr>
                <w:noProof/>
                <w:webHidden/>
              </w:rPr>
              <w:fldChar w:fldCharType="separate"/>
            </w:r>
            <w:r w:rsidR="002F3437">
              <w:rPr>
                <w:noProof/>
                <w:webHidden/>
              </w:rPr>
              <w:t>23</w:t>
            </w:r>
            <w:r w:rsidR="002F3437">
              <w:rPr>
                <w:noProof/>
                <w:webHidden/>
              </w:rPr>
              <w:fldChar w:fldCharType="end"/>
            </w:r>
          </w:hyperlink>
        </w:p>
        <w:p w14:paraId="4E66D861" w14:textId="5F7D82C4" w:rsidR="002F3437" w:rsidRDefault="002F3437">
          <w:r>
            <w:rPr>
              <w:b/>
              <w:bCs/>
              <w:lang w:val="zh-CN"/>
            </w:rPr>
            <w:fldChar w:fldCharType="end"/>
          </w:r>
        </w:p>
      </w:sdtContent>
    </w:sdt>
    <w:p w14:paraId="46C29B83" w14:textId="32D4D0CD" w:rsidR="00366A56" w:rsidRDefault="00366A56"/>
    <w:p w14:paraId="295B04A4" w14:textId="23CDDBF3" w:rsidR="00366A56" w:rsidRDefault="00366A56">
      <w:pPr>
        <w:widowControl/>
        <w:jc w:val="left"/>
      </w:pPr>
      <w:r>
        <w:br w:type="page"/>
      </w:r>
    </w:p>
    <w:p w14:paraId="02A9BD12" w14:textId="0EB4C7FB" w:rsidR="000F56D3" w:rsidRPr="002F3437" w:rsidRDefault="000F56D3" w:rsidP="002F3437">
      <w:pPr>
        <w:adjustRightInd w:val="0"/>
        <w:snapToGrid w:val="0"/>
        <w:spacing w:line="560" w:lineRule="exact"/>
        <w:jc w:val="center"/>
        <w:outlineLvl w:val="0"/>
        <w:rPr>
          <w:rFonts w:ascii="方正小标宋简体" w:eastAsia="方正小标宋简体"/>
          <w:sz w:val="32"/>
          <w:szCs w:val="32"/>
        </w:rPr>
      </w:pPr>
      <w:bookmarkStart w:id="0" w:name="_Toc118228139"/>
      <w:r w:rsidRPr="002F3437">
        <w:rPr>
          <w:rFonts w:ascii="方正小标宋简体" w:eastAsia="方正小标宋简体" w:hint="eastAsia"/>
          <w:sz w:val="32"/>
          <w:szCs w:val="32"/>
        </w:rPr>
        <w:lastRenderedPageBreak/>
        <w:t>原著文章1：习近平：《贯彻总体国家安全观，构建大安全格局》</w:t>
      </w:r>
      <w:bookmarkEnd w:id="0"/>
    </w:p>
    <w:p w14:paraId="44C72006" w14:textId="7777777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p>
    <w:p w14:paraId="262460C6" w14:textId="77777777" w:rsidR="000F56D3" w:rsidRPr="002F3437" w:rsidRDefault="000F56D3"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（2020年12月11日）</w:t>
      </w:r>
    </w:p>
    <w:p w14:paraId="5CA14732" w14:textId="7777777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p>
    <w:p w14:paraId="32353D01" w14:textId="723C3C23"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国家安全工作是党治国理政一项十分重要的工作，也是保障国泰民安一项十分重要的工作。做好新时代国家安全工作，要坚持总体国家安全观，抓住和用好我国发展的重要战略机遇期，把国家安全贯穿到党和国家工作</w:t>
      </w:r>
      <w:proofErr w:type="gramStart"/>
      <w:r w:rsidRPr="002F3437">
        <w:rPr>
          <w:rFonts w:ascii="仿宋_GB2312" w:eastAsia="仿宋_GB2312" w:hint="eastAsia"/>
          <w:sz w:val="32"/>
          <w:szCs w:val="32"/>
        </w:rPr>
        <w:t>各方面全过程</w:t>
      </w:r>
      <w:proofErr w:type="gramEnd"/>
      <w:r w:rsidRPr="002F3437">
        <w:rPr>
          <w:rFonts w:ascii="仿宋_GB2312" w:eastAsia="仿宋_GB2312" w:hint="eastAsia"/>
          <w:sz w:val="32"/>
          <w:szCs w:val="32"/>
        </w:rPr>
        <w:t>，同经济社会发展一起谋划、一起部署，坚持系统思维，构建大安全格局，促进国际安全和世界和平，为建设社会主义现代化国家提供坚强保障。</w:t>
      </w:r>
    </w:p>
    <w:p w14:paraId="18954DB9" w14:textId="14454391"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党的十九届五中全会《建议》首次把统筹发展和安全纳入“十四五”时期我国经济社会发展的指导思想，并列专章</w:t>
      </w:r>
      <w:proofErr w:type="gramStart"/>
      <w:r w:rsidRPr="002F3437">
        <w:rPr>
          <w:rFonts w:ascii="仿宋_GB2312" w:eastAsia="仿宋_GB2312" w:hint="eastAsia"/>
          <w:sz w:val="32"/>
          <w:szCs w:val="32"/>
        </w:rPr>
        <w:t>作出</w:t>
      </w:r>
      <w:proofErr w:type="gramEnd"/>
      <w:r w:rsidRPr="002F3437">
        <w:rPr>
          <w:rFonts w:ascii="仿宋_GB2312" w:eastAsia="仿宋_GB2312" w:hint="eastAsia"/>
          <w:sz w:val="32"/>
          <w:szCs w:val="32"/>
        </w:rPr>
        <w:t>战略部署，突出了国家安全在党和国家工作大局中的重要地位。这是由我国发展所处的历史方位、国家安全所面临的形势任务决定的。</w:t>
      </w:r>
    </w:p>
    <w:p w14:paraId="736F368E" w14:textId="1CD559F0"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我们党诞生于国家内忧外患、民族危难之时，对国家安全的重要性有着刻骨铭心的认识。新中国成立以来，党中央对发展和安全高度重视，始终把维护国家安全工作紧紧抓在手上。党的十八大以来，党中央加强对国家安全工作的集中统一领导，把坚持总体国家安全观纳入坚持和发展中国特色社会主义基本方略，从全局和战略高度对国家安全</w:t>
      </w:r>
      <w:proofErr w:type="gramStart"/>
      <w:r w:rsidRPr="002F3437">
        <w:rPr>
          <w:rFonts w:ascii="仿宋_GB2312" w:eastAsia="仿宋_GB2312" w:hint="eastAsia"/>
          <w:sz w:val="32"/>
          <w:szCs w:val="32"/>
        </w:rPr>
        <w:t>作出</w:t>
      </w:r>
      <w:proofErr w:type="gramEnd"/>
      <w:r w:rsidRPr="002F3437">
        <w:rPr>
          <w:rFonts w:ascii="仿宋_GB2312" w:eastAsia="仿宋_GB2312" w:hint="eastAsia"/>
          <w:sz w:val="32"/>
          <w:szCs w:val="32"/>
        </w:rPr>
        <w:t>一系列重大决策部署，强化国家安全工作顶层设</w:t>
      </w:r>
      <w:r w:rsidRPr="002F3437">
        <w:rPr>
          <w:rFonts w:ascii="仿宋_GB2312" w:eastAsia="仿宋_GB2312" w:hint="eastAsia"/>
          <w:sz w:val="32"/>
          <w:szCs w:val="32"/>
        </w:rPr>
        <w:lastRenderedPageBreak/>
        <w:t>计，完善各重要领域国家安全政策，健全国家安全法律法规，有效应对了一系列重大风险挑战，保持了我国国家安全大局稳定。</w:t>
      </w:r>
    </w:p>
    <w:p w14:paraId="2B7BC0FC" w14:textId="00DF3A3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我就贯彻总体国家安全</w:t>
      </w:r>
      <w:proofErr w:type="gramStart"/>
      <w:r w:rsidRPr="002F3437">
        <w:rPr>
          <w:rFonts w:ascii="仿宋_GB2312" w:eastAsia="仿宋_GB2312" w:hint="eastAsia"/>
          <w:sz w:val="32"/>
          <w:szCs w:val="32"/>
        </w:rPr>
        <w:t>观提出</w:t>
      </w:r>
      <w:proofErr w:type="gramEnd"/>
      <w:r w:rsidRPr="002F3437">
        <w:rPr>
          <w:rFonts w:ascii="仿宋_GB2312" w:eastAsia="仿宋_GB2312" w:hint="eastAsia"/>
          <w:sz w:val="32"/>
          <w:szCs w:val="32"/>
        </w:rPr>
        <w:t>10点要求。一是坚持党对国家安全工作的绝对领导，坚持党中央对国家安全工作的集中统一领导，加强统筹协调，把党的领导贯穿到国家安全工作</w:t>
      </w:r>
      <w:proofErr w:type="gramStart"/>
      <w:r w:rsidRPr="002F3437">
        <w:rPr>
          <w:rFonts w:ascii="仿宋_GB2312" w:eastAsia="仿宋_GB2312" w:hint="eastAsia"/>
          <w:sz w:val="32"/>
          <w:szCs w:val="32"/>
        </w:rPr>
        <w:t>各方面全过程</w:t>
      </w:r>
      <w:proofErr w:type="gramEnd"/>
      <w:r w:rsidRPr="002F3437">
        <w:rPr>
          <w:rFonts w:ascii="仿宋_GB2312" w:eastAsia="仿宋_GB2312" w:hint="eastAsia"/>
          <w:sz w:val="32"/>
          <w:szCs w:val="32"/>
        </w:rPr>
        <w:t>，推动各级党委（党组）把国家安全责任制落到实处。二是坚持中国特色国家安全道路，贯彻总体国家安全观，坚持政治安全、人民安全、国家利益至上有机统一，以人民安全为宗旨，以政治安全为根本，以经济安全为基础，捍卫国家主权和领土完整，防范化解重大安全风险，为实现中华民族伟大复兴提供坚强安全保障。三是坚持以人民安全为宗旨，国家安全一切为了人民、一切依靠人民，充分发挥广大人民群众积极性、主动性、创造性，切实维护广大人民群众安全权益，始终把人民作为国家安全的基础性力量，汇聚起维护国家安全的强大力量。四是坚持统筹发展和安全，坚持发展和安全并重，实现高质量发展和高水平安全的良性互动，既通过发展提升国家安全实力，又深入推进国家安全思路、体制、手段创新，营造有利于经济社会发展的安全环境，在发展中更多考虑安全因素，努力实现发展和安全的动态平衡，全面提高国家安全工作能力和水平。五是坚持把政治安全放在首要位置，维护政权安全和制度安全，更加积极主动做好各方面工作。六是坚持统筹推进各领域安全，统筹应</w:t>
      </w:r>
      <w:r w:rsidRPr="002F3437">
        <w:rPr>
          <w:rFonts w:ascii="仿宋_GB2312" w:eastAsia="仿宋_GB2312" w:hint="eastAsia"/>
          <w:sz w:val="32"/>
          <w:szCs w:val="32"/>
        </w:rPr>
        <w:lastRenderedPageBreak/>
        <w:t>对传统安全和非传统安全，发挥国家安全工作协调机制作用，用好国家安全政策工具箱。七是坚持把防范化解国家安全风险摆在突出位置，提高风险预见、预判能力，力争把可能带来重大风险的隐患发现和处置于萌芽状态。八是坚持推进国际共同安全，高举合作、创新、法治、共赢的旗帜，推动树立共同、综合、合作、可持续的全球安全观，加强国际安全合作，完善全球安全治理体系，共同构建普遍安全的人类命运共同体。九是坚持推进国家安全体系和能力现代化，坚持以改革创新为动力，加强法治思维，构建系统完备、科学规范、运行有效的国家安全制度体系，提高运用科学技术维护国家安全的能力，不断增强塑造国家安全态势的能力。十是坚持加强国家安全干部队伍建设，加强国家安全战线党的建设，坚持以政治建设为统领，打造坚不可摧的国家安全干部队伍。</w:t>
      </w:r>
    </w:p>
    <w:p w14:paraId="0EC8FCF1" w14:textId="77777777" w:rsidR="000F56D3" w:rsidRPr="002F3437" w:rsidRDefault="000F56D3" w:rsidP="002F3437">
      <w:pPr>
        <w:widowControl/>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br w:type="page"/>
      </w:r>
    </w:p>
    <w:p w14:paraId="468DC9C4" w14:textId="7124486C" w:rsidR="000F56D3" w:rsidRPr="002F3437" w:rsidRDefault="000F56D3" w:rsidP="002F3437">
      <w:pPr>
        <w:adjustRightInd w:val="0"/>
        <w:snapToGrid w:val="0"/>
        <w:spacing w:line="560" w:lineRule="exact"/>
        <w:jc w:val="center"/>
        <w:outlineLvl w:val="0"/>
        <w:rPr>
          <w:rFonts w:ascii="方正小标宋简体" w:eastAsia="方正小标宋简体"/>
          <w:sz w:val="32"/>
          <w:szCs w:val="32"/>
        </w:rPr>
      </w:pPr>
      <w:bookmarkStart w:id="1" w:name="_Toc118228140"/>
      <w:r w:rsidRPr="002F3437">
        <w:rPr>
          <w:rFonts w:ascii="方正小标宋简体" w:eastAsia="方正小标宋简体" w:hint="eastAsia"/>
          <w:sz w:val="32"/>
          <w:szCs w:val="32"/>
        </w:rPr>
        <w:lastRenderedPageBreak/>
        <w:t>原著文章2：习近平：《把国家发展建立在更加安全、更为可靠的基础之上》</w:t>
      </w:r>
      <w:bookmarkEnd w:id="1"/>
    </w:p>
    <w:p w14:paraId="48823114" w14:textId="7777777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p>
    <w:p w14:paraId="45A1B40B" w14:textId="77777777" w:rsidR="000F56D3" w:rsidRPr="002F3437" w:rsidRDefault="000F56D3"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（2020年12月16日）</w:t>
      </w:r>
    </w:p>
    <w:p w14:paraId="6784D36C" w14:textId="7777777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p>
    <w:p w14:paraId="6DAFD6BC" w14:textId="1DC6D2EC"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在统筹国内国际两个大局、统筹疫情防控和经济社会发展的实践中，我们深化了对在严峻挑战下做好经济工作的规律性认识。</w:t>
      </w:r>
    </w:p>
    <w:p w14:paraId="2CDE4286" w14:textId="7A046C72"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一是党中央权威是危难时刻全党全国各族人民迎难而上的根本依靠。中国特色社会主义制度，我国基本国情，决定了实现我们的奋斗目标、应对前进道路上的惊涛骇浪，必须坚持党的集中统一领导，必须维护党中央权威。实践再次证明，重大历史关头，重大考验面前，领导力是</w:t>
      </w:r>
      <w:proofErr w:type="gramStart"/>
      <w:r w:rsidRPr="002F3437">
        <w:rPr>
          <w:rFonts w:ascii="仿宋_GB2312" w:eastAsia="仿宋_GB2312" w:hint="eastAsia"/>
          <w:sz w:val="32"/>
          <w:szCs w:val="32"/>
        </w:rPr>
        <w:t>最</w:t>
      </w:r>
      <w:proofErr w:type="gramEnd"/>
      <w:r w:rsidRPr="002F3437">
        <w:rPr>
          <w:rFonts w:ascii="仿宋_GB2312" w:eastAsia="仿宋_GB2312" w:hint="eastAsia"/>
          <w:sz w:val="32"/>
          <w:szCs w:val="32"/>
        </w:rPr>
        <w:t>关键的条件，党中央的判断力、决策力、行动</w:t>
      </w:r>
      <w:proofErr w:type="gramStart"/>
      <w:r w:rsidRPr="002F3437">
        <w:rPr>
          <w:rFonts w:ascii="仿宋_GB2312" w:eastAsia="仿宋_GB2312" w:hint="eastAsia"/>
          <w:sz w:val="32"/>
          <w:szCs w:val="32"/>
        </w:rPr>
        <w:t>力具有</w:t>
      </w:r>
      <w:proofErr w:type="gramEnd"/>
      <w:r w:rsidRPr="002F3437">
        <w:rPr>
          <w:rFonts w:ascii="仿宋_GB2312" w:eastAsia="仿宋_GB2312" w:hint="eastAsia"/>
          <w:sz w:val="32"/>
          <w:szCs w:val="32"/>
        </w:rPr>
        <w:t>决定性作用。只要毫不动摇坚持党的领导、毫不动摇维护党中央权威，把全体人民紧紧团结在党的周围，我们就一定能够战胜一切艰难险阻，乘风破浪，勇往直前。</w:t>
      </w:r>
    </w:p>
    <w:p w14:paraId="6939A164" w14:textId="0EF2485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二是人民至上是</w:t>
      </w:r>
      <w:proofErr w:type="gramStart"/>
      <w:r w:rsidRPr="002F3437">
        <w:rPr>
          <w:rFonts w:ascii="仿宋_GB2312" w:eastAsia="仿宋_GB2312" w:hint="eastAsia"/>
          <w:sz w:val="32"/>
          <w:szCs w:val="32"/>
        </w:rPr>
        <w:t>作出</w:t>
      </w:r>
      <w:proofErr w:type="gramEnd"/>
      <w:r w:rsidRPr="002F3437">
        <w:rPr>
          <w:rFonts w:ascii="仿宋_GB2312" w:eastAsia="仿宋_GB2312" w:hint="eastAsia"/>
          <w:sz w:val="32"/>
          <w:szCs w:val="32"/>
        </w:rPr>
        <w:t>正确抉择的根本前提。应对历史罕见的大危机，立场决定方向，也决定行动优先序。我们党始终代表</w:t>
      </w:r>
      <w:proofErr w:type="gramStart"/>
      <w:r w:rsidRPr="002F3437">
        <w:rPr>
          <w:rFonts w:ascii="仿宋_GB2312" w:eastAsia="仿宋_GB2312" w:hint="eastAsia"/>
          <w:sz w:val="32"/>
          <w:szCs w:val="32"/>
        </w:rPr>
        <w:t>最</w:t>
      </w:r>
      <w:proofErr w:type="gramEnd"/>
      <w:r w:rsidRPr="002F3437">
        <w:rPr>
          <w:rFonts w:ascii="仿宋_GB2312" w:eastAsia="仿宋_GB2312" w:hint="eastAsia"/>
          <w:sz w:val="32"/>
          <w:szCs w:val="32"/>
        </w:rPr>
        <w:t>广大人民根本利益，坚持立党为公、执政为民，大疫面前我们坚持人民至上、生命至上，确定了先控制疫情、再局部复工、然后全面复工的最优路径。实践再次证明，只要心里始终装着人民，始终把人民利益放在最高位置，我们就一定能够</w:t>
      </w:r>
      <w:proofErr w:type="gramStart"/>
      <w:r w:rsidRPr="002F3437">
        <w:rPr>
          <w:rFonts w:ascii="仿宋_GB2312" w:eastAsia="仿宋_GB2312" w:hint="eastAsia"/>
          <w:sz w:val="32"/>
          <w:szCs w:val="32"/>
        </w:rPr>
        <w:t>作出</w:t>
      </w:r>
      <w:proofErr w:type="gramEnd"/>
      <w:r w:rsidRPr="002F3437">
        <w:rPr>
          <w:rFonts w:ascii="仿宋_GB2312" w:eastAsia="仿宋_GB2312" w:hint="eastAsia"/>
          <w:sz w:val="32"/>
          <w:szCs w:val="32"/>
        </w:rPr>
        <w:t>正确决策，并依靠人民战胜</w:t>
      </w:r>
      <w:r w:rsidRPr="002F3437">
        <w:rPr>
          <w:rFonts w:ascii="仿宋_GB2312" w:eastAsia="仿宋_GB2312" w:hint="eastAsia"/>
          <w:sz w:val="32"/>
          <w:szCs w:val="32"/>
        </w:rPr>
        <w:lastRenderedPageBreak/>
        <w:t>一切艰难险阻。</w:t>
      </w:r>
    </w:p>
    <w:p w14:paraId="61FEA88A" w14:textId="1C3B6160"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三是制度优势是形成共克时艰磅礴力量的根本保障。上下同欲者胜。在大灾大难面前，我们众志成城、临危不惧，坚持发挥党的领导和我国社会主义制度的政治优势，协同调动各地方各部门各领域各方面力量，聚集起战胜困难的强大合力。实践再次证明，只要坚定道路自信、理论自信、制度自信、文化自信，坚持集中力量办大事的制度优势，我们就一定能够使全党全国各族人民紧密团结起来，发挥出攻坚克难、推动事业发展的强大能量。</w:t>
      </w:r>
    </w:p>
    <w:p w14:paraId="3B1C385D" w14:textId="5D3749EA"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四是科学决策和创造性应对是化危为机的根本方法。应对非凡困难必须有非凡之策。这次冲击既不同于1929年世界经济大萧条，也不同于2008年国际金融危机，供给中断、需求萎缩同时发生，挑战前所未有。我们坚持战略设计和战术运用有效结合，经济社会政策并用，供给需求同时发力，发挥产业体系完整优势，加强物资供应保障，实行跨周期设计和</w:t>
      </w:r>
      <w:proofErr w:type="gramStart"/>
      <w:r w:rsidRPr="002F3437">
        <w:rPr>
          <w:rFonts w:ascii="仿宋_GB2312" w:eastAsia="仿宋_GB2312" w:hint="eastAsia"/>
          <w:sz w:val="32"/>
          <w:szCs w:val="32"/>
        </w:rPr>
        <w:t>逆周期</w:t>
      </w:r>
      <w:proofErr w:type="gramEnd"/>
      <w:r w:rsidRPr="002F3437">
        <w:rPr>
          <w:rFonts w:ascii="仿宋_GB2312" w:eastAsia="仿宋_GB2312" w:hint="eastAsia"/>
          <w:sz w:val="32"/>
          <w:szCs w:val="32"/>
        </w:rPr>
        <w:t>调节，以合理代价取得最大成效。实践再次证明，只要准确识变、科学应变、主动求变，善于决策时运筹帷幄、落实时如臂使指，我们就一定能够在抗击大风险中创造出大机遇，始终立于不败之地。</w:t>
      </w:r>
    </w:p>
    <w:p w14:paraId="15A1F275" w14:textId="576D8015"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五是科技自立自强是促进发展大局的根本支撑。在抗击新冠肺炎疫情、应对外部经济环境变化、抵御外部势力打压的进程中，我们高度重视科技的重大作用，用科学防治降服病魔、保障人民生命健康，用科技创新保持产业</w:t>
      </w:r>
      <w:proofErr w:type="gramStart"/>
      <w:r w:rsidRPr="002F3437">
        <w:rPr>
          <w:rFonts w:ascii="仿宋_GB2312" w:eastAsia="仿宋_GB2312" w:hint="eastAsia"/>
          <w:sz w:val="32"/>
          <w:szCs w:val="32"/>
        </w:rPr>
        <w:t>链供应</w:t>
      </w:r>
      <w:proofErr w:type="gramEnd"/>
      <w:r w:rsidRPr="002F3437">
        <w:rPr>
          <w:rFonts w:ascii="仿宋_GB2312" w:eastAsia="仿宋_GB2312" w:hint="eastAsia"/>
          <w:sz w:val="32"/>
          <w:szCs w:val="32"/>
        </w:rPr>
        <w:t>链运行，用加快突破“卡脖子”的关键核心技术保证</w:t>
      </w:r>
      <w:r w:rsidRPr="002F3437">
        <w:rPr>
          <w:rFonts w:ascii="仿宋_GB2312" w:eastAsia="仿宋_GB2312" w:hint="eastAsia"/>
          <w:sz w:val="32"/>
          <w:szCs w:val="32"/>
        </w:rPr>
        <w:lastRenderedPageBreak/>
        <w:t>经济安全、推动实现高质量发展。实践再次证明，只要秉持科学精神、把握科学规律、大力推动自主创新，我们就一定能够把国家发展建立在更加安全、更为可靠的基础之上。</w:t>
      </w:r>
    </w:p>
    <w:p w14:paraId="1ED77FB2" w14:textId="77777777" w:rsidR="000F56D3" w:rsidRPr="002F3437" w:rsidRDefault="000F56D3" w:rsidP="002F3437">
      <w:pPr>
        <w:widowControl/>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br w:type="page"/>
      </w:r>
    </w:p>
    <w:p w14:paraId="3F722FF8" w14:textId="0B6B8CE7" w:rsidR="000F56D3" w:rsidRPr="002F3437" w:rsidRDefault="000F56D3" w:rsidP="002F3437">
      <w:pPr>
        <w:adjustRightInd w:val="0"/>
        <w:snapToGrid w:val="0"/>
        <w:spacing w:line="560" w:lineRule="exact"/>
        <w:jc w:val="center"/>
        <w:outlineLvl w:val="0"/>
        <w:rPr>
          <w:rFonts w:ascii="方正小标宋简体" w:eastAsia="方正小标宋简体"/>
          <w:sz w:val="32"/>
          <w:szCs w:val="32"/>
        </w:rPr>
      </w:pPr>
      <w:bookmarkStart w:id="2" w:name="_Toc118228141"/>
      <w:r w:rsidRPr="002F3437">
        <w:rPr>
          <w:rFonts w:ascii="方正小标宋简体" w:eastAsia="方正小标宋简体" w:hint="eastAsia"/>
          <w:sz w:val="32"/>
          <w:szCs w:val="32"/>
        </w:rPr>
        <w:lastRenderedPageBreak/>
        <w:t>原著文章3：习近平：《牢牢把住粮食安全主动权》</w:t>
      </w:r>
      <w:bookmarkEnd w:id="2"/>
    </w:p>
    <w:p w14:paraId="1AA70434" w14:textId="7777777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p>
    <w:p w14:paraId="145900D5" w14:textId="77777777" w:rsidR="000F56D3" w:rsidRPr="002F3437" w:rsidRDefault="000F56D3"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（2020年12月28日）</w:t>
      </w:r>
    </w:p>
    <w:p w14:paraId="358198DD" w14:textId="7777777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p>
    <w:p w14:paraId="47D21394" w14:textId="51929F36"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“五谷者，万民之命，国之重宝。”我反复强调，粮食多一点少一点是战术问题，粮食安全是战略问题。今年应对新冠肺炎疫情，粮食和重要农副产品供给充裕功不可没，充分印证了这一点。</w:t>
      </w:r>
    </w:p>
    <w:p w14:paraId="50785DA8" w14:textId="78EDCA96"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我国粮食供求紧平衡的格局没有改变，结构性</w:t>
      </w:r>
      <w:proofErr w:type="gramStart"/>
      <w:r w:rsidRPr="002F3437">
        <w:rPr>
          <w:rFonts w:ascii="仿宋_GB2312" w:eastAsia="仿宋_GB2312" w:hint="eastAsia"/>
          <w:sz w:val="32"/>
          <w:szCs w:val="32"/>
        </w:rPr>
        <w:t>矛盾刚</w:t>
      </w:r>
      <w:proofErr w:type="gramEnd"/>
      <w:r w:rsidRPr="002F3437">
        <w:rPr>
          <w:rFonts w:ascii="仿宋_GB2312" w:eastAsia="仿宋_GB2312" w:hint="eastAsia"/>
          <w:sz w:val="32"/>
          <w:szCs w:val="32"/>
        </w:rPr>
        <w:t>着手解决，总量不足问题又重新凸显。今后一个时期粮食需求还会持续增加，供求紧平衡将越来越紧，再加上国际形势复杂严峻，确保粮食安全的弦要始终绷得很紧很紧，宁可多生产、多储备一些，多了的压力和少了的压力不可同日而语。粮食生产年年要抓紧，面积、产量不能掉下来，供给、市场不能出问题。</w:t>
      </w:r>
    </w:p>
    <w:p w14:paraId="0AE9F13D" w14:textId="73B72208"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“民非谷不食，谷非地不生。”耕地是粮食生产的命根子。早在2013年，我就讲过要像保护大熊猫那样保护耕地，严防死守18亿亩耕地红线。这些年，我先后对清理整治大棚房、</w:t>
      </w:r>
      <w:proofErr w:type="gramStart"/>
      <w:r w:rsidRPr="002F3437">
        <w:rPr>
          <w:rFonts w:ascii="仿宋_GB2312" w:eastAsia="仿宋_GB2312" w:hint="eastAsia"/>
          <w:sz w:val="32"/>
          <w:szCs w:val="32"/>
        </w:rPr>
        <w:t>违建别墅</w:t>
      </w:r>
      <w:proofErr w:type="gramEnd"/>
      <w:r w:rsidRPr="002F3437">
        <w:rPr>
          <w:rFonts w:ascii="仿宋_GB2312" w:eastAsia="仿宋_GB2312" w:hint="eastAsia"/>
          <w:sz w:val="32"/>
          <w:szCs w:val="32"/>
        </w:rPr>
        <w:t>、乱占耕地建房和遏制耕地“非农化”、防止“非粮化”等提出要求，有关部门打了一套组合拳。但是，耕地乱象仍屡禁不止。比如，一些地方占用基本农田大搞绿化造林、挖湖造景，一些地方在公路、铁路、河渠两旁占用良田建设几十米甚至几百米宽的绿化带。我们土地是不少，但同14亿人口的需求一比，又是稀</w:t>
      </w:r>
      <w:r w:rsidRPr="002F3437">
        <w:rPr>
          <w:rFonts w:ascii="仿宋_GB2312" w:eastAsia="仿宋_GB2312" w:hint="eastAsia"/>
          <w:sz w:val="32"/>
          <w:szCs w:val="32"/>
        </w:rPr>
        <w:lastRenderedPageBreak/>
        <w:t>缺资源！建城市、搞工业、保生态都要用地，必须精打细算，排出优先序，绝不能占用耕地和违背自然规律去搞造林绿化。各省区市现有用于粮食生产的耕地必须保住，不能再往下降了！保耕地，不仅要保数量，还要提质量。建设高标准农田是一个重要抓手，要坚定不移抓下去，提高建设标准和质量，真正实现旱涝保收、高产稳产。这个决心一定要下，该拿的钱一定要拿！要把黑土地保护作为一件大事来抓，把黑土地用好养好。要采取“长牙齿”的硬措施，落实最严格的耕地保护制度。对有令不行、有禁不止、失职渎职的，要严肃追究责任。</w:t>
      </w:r>
    </w:p>
    <w:p w14:paraId="4931C086" w14:textId="7561F781"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耕地就那么多，稳产增产根本出路在科技。以生物技术和信息技术为特征的新一轮农业科技革命正在孕育大的突破，各国都在抢占制高点。作为一个农业大国，我们绝不能落后。要坚持农业科技自立自强，加快推进农业关键核心技术攻关。我反复思考，感到有一条必须明确，就是农业现代化，种子是基础。我在这次中央经济工作会议上专门强调了这个问题。</w:t>
      </w:r>
      <w:proofErr w:type="gramStart"/>
      <w:r w:rsidRPr="002F3437">
        <w:rPr>
          <w:rFonts w:ascii="仿宋_GB2312" w:eastAsia="仿宋_GB2312" w:hint="eastAsia"/>
          <w:sz w:val="32"/>
          <w:szCs w:val="32"/>
        </w:rPr>
        <w:t>这设备那</w:t>
      </w:r>
      <w:proofErr w:type="gramEnd"/>
      <w:r w:rsidRPr="002F3437">
        <w:rPr>
          <w:rFonts w:ascii="仿宋_GB2312" w:eastAsia="仿宋_GB2312" w:hint="eastAsia"/>
          <w:sz w:val="32"/>
          <w:szCs w:val="32"/>
        </w:rPr>
        <w:t>设备，这条件那条件，没有良种难以实现农业现代化！大豆等种子讲了多少年，但突破进度还是很不理想。要拿出攻破“卡脖子”技术的干劲，明确方向和目标，加快实施农业生物育种重大科技项目，早日实现重要农产品的种源自主可控。有关部门要在严格监管、风险可控前提下，加快推进生物育种研发应用。要加快打通科技进村入户的通道，促进政府公益性服务和市场社会化服务协同发力。既要用物联网、大数据等</w:t>
      </w:r>
      <w:r w:rsidRPr="002F3437">
        <w:rPr>
          <w:rFonts w:ascii="仿宋_GB2312" w:eastAsia="仿宋_GB2312" w:hint="eastAsia"/>
          <w:sz w:val="32"/>
          <w:szCs w:val="32"/>
        </w:rPr>
        <w:lastRenderedPageBreak/>
        <w:t>现代信息技术发展智慧农业，也要加快补上烘干仓储、冷链保鲜、农业机械等现代农业物质装备短板，特别是要加大农业重要装备自主研制力度，加强动植物防疫检疫体系、防灾减灾体系等建设。</w:t>
      </w:r>
    </w:p>
    <w:p w14:paraId="4AB40794" w14:textId="05177784"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调动农民种粮积极性，关键是让农民种粮有钱挣。这几年种粮成本增加、效益不高，不少地方甚至连年亏损。要稳定和加强种粮农民补贴，提升收储调控能力，坚持完善最低收购价政策，扩大完全成本保险和收入保险范围。现在，粮食生产一大软肋是生产成本偏高，解决办法还是要创新经营方式，要培育好家庭农场、农民合作社，发展适度规模经营，健全专业化社会化服务体系，把一家一户办不了、办起来不划算的事交给社会化服务组织来办。要加强农民农业生产技术和管理能力培训，促进管理现代化。</w:t>
      </w:r>
    </w:p>
    <w:p w14:paraId="711BF09E" w14:textId="5B6C4EEC"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地方各级党委和政府要扛起粮食安全的政治责任。这些年，我国粮食生产明显向主产区集中，这有其合理性，但集中过度也会带来风险。如果各地都只想吃饭不想种粮、只想吃肉不想养猪</w:t>
      </w:r>
      <w:r w:rsidRPr="002F3437">
        <w:rPr>
          <w:rFonts w:ascii="微软雅黑" w:eastAsia="微软雅黑" w:hAnsi="微软雅黑" w:cs="微软雅黑" w:hint="eastAsia"/>
          <w:sz w:val="32"/>
          <w:szCs w:val="32"/>
        </w:rPr>
        <w:t>﹐</w:t>
      </w:r>
      <w:r w:rsidRPr="002F3437">
        <w:rPr>
          <w:rFonts w:ascii="仿宋_GB2312" w:eastAsia="仿宋_GB2312" w:hAnsi="仿宋_GB2312" w:cs="仿宋_GB2312" w:hint="eastAsia"/>
          <w:sz w:val="32"/>
          <w:szCs w:val="32"/>
        </w:rPr>
        <w:t>那谁来保供给！不能把粮食当成一般商品</w:t>
      </w:r>
      <w:r w:rsidRPr="002F3437">
        <w:rPr>
          <w:rFonts w:ascii="仿宋_GB2312" w:eastAsia="仿宋_GB2312" w:hint="eastAsia"/>
          <w:sz w:val="32"/>
          <w:szCs w:val="32"/>
        </w:rPr>
        <w:t>，光算经济账、不算政治账，光算眼前账、不算长远账。主产区、主销区、产销平衡区都有责任保面积、保产量，饭碗要一起端、责任要一起扛。此乃国之大者！粮食安全要实行党政同责，“米袋子”省长要负责，书记也要负责。长期以来，产粮大省、大市、大县为保障国家粮食安全</w:t>
      </w:r>
      <w:proofErr w:type="gramStart"/>
      <w:r w:rsidRPr="002F3437">
        <w:rPr>
          <w:rFonts w:ascii="仿宋_GB2312" w:eastAsia="仿宋_GB2312" w:hint="eastAsia"/>
          <w:sz w:val="32"/>
          <w:szCs w:val="32"/>
        </w:rPr>
        <w:t>作出</w:t>
      </w:r>
      <w:proofErr w:type="gramEnd"/>
      <w:r w:rsidRPr="002F3437">
        <w:rPr>
          <w:rFonts w:ascii="仿宋_GB2312" w:eastAsia="仿宋_GB2312" w:hint="eastAsia"/>
          <w:sz w:val="32"/>
          <w:szCs w:val="32"/>
        </w:rPr>
        <w:t>了重要贡献，值得表扬。要完善粮食主产区利</w:t>
      </w:r>
      <w:r w:rsidRPr="002F3437">
        <w:rPr>
          <w:rFonts w:ascii="仿宋_GB2312" w:eastAsia="仿宋_GB2312" w:hint="eastAsia"/>
          <w:sz w:val="32"/>
          <w:szCs w:val="32"/>
        </w:rPr>
        <w:lastRenderedPageBreak/>
        <w:t>益补偿机制，加大奖补力度，决不能让</w:t>
      </w:r>
      <w:proofErr w:type="gramStart"/>
      <w:r w:rsidRPr="002F3437">
        <w:rPr>
          <w:rFonts w:ascii="仿宋_GB2312" w:eastAsia="仿宋_GB2312" w:hint="eastAsia"/>
          <w:sz w:val="32"/>
          <w:szCs w:val="32"/>
        </w:rPr>
        <w:t>重农抓粮</w:t>
      </w:r>
      <w:proofErr w:type="gramEnd"/>
      <w:r w:rsidRPr="002F3437">
        <w:rPr>
          <w:rFonts w:ascii="仿宋_GB2312" w:eastAsia="仿宋_GB2312" w:hint="eastAsia"/>
          <w:sz w:val="32"/>
          <w:szCs w:val="32"/>
        </w:rPr>
        <w:t>吃亏！</w:t>
      </w:r>
    </w:p>
    <w:p w14:paraId="50DA07E3" w14:textId="14E5C144"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现在，城乡居民食物消费结构在不断升级，今后农产品保供，既要保数量，也要保多样、保质量。要深入推进农业供给侧结构性改革，推动品种培优、品质提升、品牌打造和标准化生产。要继续抓好生猪生产恢复，促进产业稳定发展。像大豆、棉花、玉米、小麦等一些大宗农产品生产，要抓紧研究部署，</w:t>
      </w:r>
      <w:proofErr w:type="gramStart"/>
      <w:r w:rsidRPr="002F3437">
        <w:rPr>
          <w:rFonts w:ascii="仿宋_GB2312" w:eastAsia="仿宋_GB2312" w:hint="eastAsia"/>
          <w:sz w:val="32"/>
          <w:szCs w:val="32"/>
        </w:rPr>
        <w:t>该扩大</w:t>
      </w:r>
      <w:proofErr w:type="gramEnd"/>
      <w:r w:rsidRPr="002F3437">
        <w:rPr>
          <w:rFonts w:ascii="仿宋_GB2312" w:eastAsia="仿宋_GB2312" w:hint="eastAsia"/>
          <w:sz w:val="32"/>
          <w:szCs w:val="32"/>
        </w:rPr>
        <w:t>产量的要果断下决心，不能让人家拿住我们！这是涉及国家安全的大事！要打好农产品贸易这张牌，但</w:t>
      </w:r>
      <w:proofErr w:type="gramStart"/>
      <w:r w:rsidRPr="002F3437">
        <w:rPr>
          <w:rFonts w:ascii="仿宋_GB2312" w:eastAsia="仿宋_GB2312" w:hint="eastAsia"/>
          <w:sz w:val="32"/>
          <w:szCs w:val="32"/>
        </w:rPr>
        <w:t>关键要控风险</w:t>
      </w:r>
      <w:proofErr w:type="gramEnd"/>
      <w:r w:rsidRPr="002F3437">
        <w:rPr>
          <w:rFonts w:ascii="仿宋_GB2312" w:eastAsia="仿宋_GB2312" w:hint="eastAsia"/>
          <w:sz w:val="32"/>
          <w:szCs w:val="32"/>
        </w:rPr>
        <w:t>、可替代、有备手，实施农产品进口多元化战略，支持企业走出去，提高关键物流节点掌控能力，增强供应链韧性。保粮食安全要</w:t>
      </w:r>
      <w:proofErr w:type="gramStart"/>
      <w:r w:rsidRPr="002F3437">
        <w:rPr>
          <w:rFonts w:ascii="仿宋_GB2312" w:eastAsia="仿宋_GB2312" w:hint="eastAsia"/>
          <w:sz w:val="32"/>
          <w:szCs w:val="32"/>
        </w:rPr>
        <w:t>一个品种一个品种</w:t>
      </w:r>
      <w:proofErr w:type="gramEnd"/>
      <w:r w:rsidRPr="002F3437">
        <w:rPr>
          <w:rFonts w:ascii="仿宋_GB2312" w:eastAsia="仿宋_GB2312" w:hint="eastAsia"/>
          <w:sz w:val="32"/>
          <w:szCs w:val="32"/>
        </w:rPr>
        <w:t>深入研究、制定方案、落实下去。制止餐饮浪费最近有所好转，必须长期抓下去，推动全社会形成勤俭节约的良好风尚。</w:t>
      </w:r>
    </w:p>
    <w:p w14:paraId="7D8BDBF1" w14:textId="77777777" w:rsidR="000F56D3" w:rsidRPr="002F3437" w:rsidRDefault="000F56D3" w:rsidP="002F3437">
      <w:pPr>
        <w:widowControl/>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br w:type="page"/>
      </w:r>
    </w:p>
    <w:p w14:paraId="4302BD78" w14:textId="36E2DCF7" w:rsidR="000F56D3" w:rsidRPr="002F3437" w:rsidRDefault="000F56D3" w:rsidP="002F3437">
      <w:pPr>
        <w:adjustRightInd w:val="0"/>
        <w:snapToGrid w:val="0"/>
        <w:spacing w:line="560" w:lineRule="exact"/>
        <w:jc w:val="center"/>
        <w:outlineLvl w:val="0"/>
        <w:rPr>
          <w:rFonts w:ascii="方正小标宋简体" w:eastAsia="方正小标宋简体"/>
          <w:sz w:val="32"/>
          <w:szCs w:val="32"/>
        </w:rPr>
      </w:pPr>
      <w:bookmarkStart w:id="3" w:name="_Toc118228142"/>
      <w:r w:rsidRPr="002F3437">
        <w:rPr>
          <w:rFonts w:ascii="方正小标宋简体" w:eastAsia="方正小标宋简体" w:hint="eastAsia"/>
          <w:sz w:val="32"/>
          <w:szCs w:val="32"/>
        </w:rPr>
        <w:lastRenderedPageBreak/>
        <w:t>原著文章4：习近平：《切实筑牢国家生物安全屏障》</w:t>
      </w:r>
      <w:bookmarkEnd w:id="3"/>
    </w:p>
    <w:p w14:paraId="5B2B8939" w14:textId="7777777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p>
    <w:p w14:paraId="303C2760" w14:textId="77777777" w:rsidR="000F56D3" w:rsidRPr="002F3437" w:rsidRDefault="000F56D3"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（2021年9月29日）</w:t>
      </w:r>
    </w:p>
    <w:p w14:paraId="0EBF5549" w14:textId="77777777"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p>
    <w:p w14:paraId="5D3788F7" w14:textId="20859CB4"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生物安全关乎人民生命健康，关乎国家长治久安，关乎中华民族永续发展，是国家总体安全的重要组成部分，也是影响乃至重塑世界格局的重要力量。要深刻认识新形势下加强生物安全建设的重要性和紧迫性，贯彻总体国家安全观，贯彻落实生物安全法，统筹发展和安全，按照以人为本、风险预防、分类管理、协同配合的原则，加强国家生物安全风险防控和治理体系建设，提高国家生物安全治理能力，切实筑牢国家生物安全屏障。</w:t>
      </w:r>
    </w:p>
    <w:p w14:paraId="0D71284C" w14:textId="723AD461"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党的十八大以来，党中央把加强生物安全建设摆上更加突出的位置，纳入国家安全战略，颁布施行生物安全法，出台国家生物安全政策和国家生物安全战略，健全国家生物安全工作组织领导体制机制，积极应对生物安全重大风险，加强生物资源保护利用，举全党全国全社会之力打好新冠肺炎疫情防控人民战争，我国生物安全防范意识和防护能力不断增强，维护生物安全基础不断巩固，生物安全建设取得历史性成就。</w:t>
      </w:r>
    </w:p>
    <w:p w14:paraId="77D7126F" w14:textId="545FC2D9"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现在，传统生物安全问题和新型生物安全风险相互叠加，境外生物威胁和内部生物风险交织并存，生物安全风险呈现出许多新特点，我国生物安全风险防控和治理体系还存在短板弱项。必须科学分析我国生物安全形势，把握</w:t>
      </w:r>
      <w:r w:rsidRPr="002F3437">
        <w:rPr>
          <w:rFonts w:ascii="仿宋_GB2312" w:eastAsia="仿宋_GB2312" w:hint="eastAsia"/>
          <w:sz w:val="32"/>
          <w:szCs w:val="32"/>
        </w:rPr>
        <w:lastRenderedPageBreak/>
        <w:t>面临的风险挑战，明确加强生物安全建设的思路和举措。</w:t>
      </w:r>
    </w:p>
    <w:p w14:paraId="2A14FD69" w14:textId="69F5C281"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完善国家生物安全治理体系，加强战略性、前瞻性研究谋划，完善国家生物安全战略。要健全党委领导、政府负责、社会协同、公众参与、法治保障的生物安全治理机制，强化各级生物安全工作协调机制。要从立法、执法、司法、普法、守法各环节全面发力，健全国家生物安全法律法规体系和制度保障体系，加强生物安全法律法规和生物安全知识宣传教育，提高全社会生物安全风险防范意识。要夯实联防联控、群防群控的基层基础，打好生物安全风险防控人民战争。</w:t>
      </w:r>
    </w:p>
    <w:p w14:paraId="7D558DF8" w14:textId="1D434E69"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要强化系统治理和全链条防控，坚持系统思维，科学施策，统筹谋划，抓好全链条治理。要织</w:t>
      </w:r>
      <w:proofErr w:type="gramStart"/>
      <w:r w:rsidRPr="002F3437">
        <w:rPr>
          <w:rFonts w:ascii="仿宋_GB2312" w:eastAsia="仿宋_GB2312" w:hint="eastAsia"/>
          <w:sz w:val="32"/>
          <w:szCs w:val="32"/>
        </w:rPr>
        <w:t>牢织密</w:t>
      </w:r>
      <w:proofErr w:type="gramEnd"/>
      <w:r w:rsidRPr="002F3437">
        <w:rPr>
          <w:rFonts w:ascii="仿宋_GB2312" w:eastAsia="仿宋_GB2312" w:hint="eastAsia"/>
          <w:sz w:val="32"/>
          <w:szCs w:val="32"/>
        </w:rPr>
        <w:t>生物安全风险监测预警网络，健全监测预警体系，重点加强基层监测站点建设，提升末端发现能力。要快速感知识别新发突发传染病、重大动植物疫情、微生物耐药性、生物技术环境安全等风险因素，做到早发现、早预警、早应对。要建立健全重大生物安全突发事件的应急预案，完善快速应急响应机制。要加强应急物资和能力储备，既要储备实物，也要储备产能。要实行积极防御、主动治理，坚持人病兽防、关口前移，从源头前端阻断人兽共患病的传播路径。要立足更精准更有效地防，理顺基层动植物疫病防控体制机制，明确机构定位，提升专业能力，夯实基层基础。</w:t>
      </w:r>
    </w:p>
    <w:p w14:paraId="30514033" w14:textId="0A136E6B"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要盯牢抓紧生物安全重点风险领域，强化底线思维和风险意识。要强化生物资源安全监管，制定完善生物资源</w:t>
      </w:r>
      <w:r w:rsidRPr="002F3437">
        <w:rPr>
          <w:rFonts w:ascii="仿宋_GB2312" w:eastAsia="仿宋_GB2312" w:hint="eastAsia"/>
          <w:sz w:val="32"/>
          <w:szCs w:val="32"/>
        </w:rPr>
        <w:lastRenderedPageBreak/>
        <w:t>和人类遗传资源目录。要加强入境检疫，强化潜在风险分析和违规违法行为处罚，坚决守牢国门关口。对已经传入并造成严重危害的，要摸清底数，“一种</w:t>
      </w:r>
      <w:proofErr w:type="gramStart"/>
      <w:r w:rsidRPr="002F3437">
        <w:rPr>
          <w:rFonts w:ascii="仿宋_GB2312" w:eastAsia="仿宋_GB2312" w:hint="eastAsia"/>
          <w:sz w:val="32"/>
          <w:szCs w:val="32"/>
        </w:rPr>
        <w:t>一</w:t>
      </w:r>
      <w:proofErr w:type="gramEnd"/>
      <w:r w:rsidRPr="002F3437">
        <w:rPr>
          <w:rFonts w:ascii="仿宋_GB2312" w:eastAsia="仿宋_GB2312" w:hint="eastAsia"/>
          <w:sz w:val="32"/>
          <w:szCs w:val="32"/>
        </w:rPr>
        <w:t>策”精准治理，有效灭除。要加强对国内病原微生物实验室生物安全的管理，严格执行有关标准规范，严格管理实验样本、实验动物、实验活动废弃物。要加强对抗微生物药物使用和残留的管理。</w:t>
      </w:r>
    </w:p>
    <w:p w14:paraId="27A81532" w14:textId="0DCCBC48"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加快推进生物科技创新和产业化应用，推进生物安全领域科技自立自强，打造国家生物安全战略科技力量，健全生物安全科研攻关机制，严格生物技术研发应用监管，加强生物实验室管理，严格科研项目伦理审查和科学家道德教育。要促进生物技术健康发展，在尊重科学、严格监管、依法依规、确保安全的前提下，有序推进生物育种、生物制药等领域产业化应用。要把优秀传统理念同现代生物技术结合起来，中西医结合、中西药并用，集成推广生物防治、绿色防控技术和模式，协同规范抗菌药物使用，促进人与自然和谐共生。</w:t>
      </w:r>
    </w:p>
    <w:p w14:paraId="56DE87E1" w14:textId="2F70E168"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积极参与全球生物安全治理，同国际社会携手应对日益严峻的生物安全挑战，加强生物安全政策制定、风险评估、应急响应、信息共享、能力建设等方面的双多边合作交流。要办好《生物多样性公约》第十五次缔约方大会，推动制定“2020年后全球生物多样性框架”，为世界贡献中国智慧、提供中国方案。要倡导本着科学原则、按科学规则推动新冠病毒溯源工作。</w:t>
      </w:r>
    </w:p>
    <w:p w14:paraId="056B2684" w14:textId="10346386" w:rsidR="000F56D3" w:rsidRPr="002F3437" w:rsidRDefault="000F56D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lastRenderedPageBreak/>
        <w:t>加强生物安全建设是一项长期而艰巨的任务，需要持续用力、扎实推进。各级党委（党组）和政府要切实把思想认识和行动统一到党中央决策部署上来，把生物安全工作责任落到实处，做到守土有责、守土尽责。要加大投入力度，完善政策措施，强化要素保障，把生物安全建设重点任务抓实抓好抓出成效，提高生物安全风险防控和治理体系现代化水平，牢牢掌握国家生物安全主动权。要持之以恒抓好新冠肺炎疫情防控，坚决克服麻痹思想、厌战情绪、侥幸心理、松懈心态，从严从紧落实各项防控措施，守住来之不易的防控成果。</w:t>
      </w:r>
    </w:p>
    <w:p w14:paraId="44DAB80A" w14:textId="77777777" w:rsidR="000F56D3" w:rsidRPr="002F3437" w:rsidRDefault="000F56D3" w:rsidP="002F3437">
      <w:pPr>
        <w:widowControl/>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br w:type="page"/>
      </w:r>
    </w:p>
    <w:p w14:paraId="18EB2698" w14:textId="3669A26C" w:rsidR="00366A56" w:rsidRPr="002F3437" w:rsidRDefault="006F1D23" w:rsidP="002F3437">
      <w:pPr>
        <w:adjustRightInd w:val="0"/>
        <w:snapToGrid w:val="0"/>
        <w:spacing w:line="560" w:lineRule="exact"/>
        <w:jc w:val="center"/>
        <w:outlineLvl w:val="0"/>
        <w:rPr>
          <w:rFonts w:ascii="方正小标宋简体" w:eastAsia="方正小标宋简体"/>
          <w:sz w:val="32"/>
          <w:szCs w:val="32"/>
        </w:rPr>
      </w:pPr>
      <w:bookmarkStart w:id="4" w:name="_Toc118228143"/>
      <w:r w:rsidRPr="002F3437">
        <w:rPr>
          <w:rFonts w:ascii="方正小标宋简体" w:eastAsia="方正小标宋简体" w:hint="eastAsia"/>
          <w:sz w:val="32"/>
          <w:szCs w:val="32"/>
        </w:rPr>
        <w:lastRenderedPageBreak/>
        <w:t>原著文章5：习近平：《在省部级主要领导干部学习贯彻党的十九届六中全会精神专题研讨班上的讲话》</w:t>
      </w:r>
      <w:bookmarkEnd w:id="4"/>
    </w:p>
    <w:p w14:paraId="0D88D597" w14:textId="03496E47" w:rsidR="006F1D23" w:rsidRPr="002F3437" w:rsidRDefault="006F1D23"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（2022年1月11日）</w:t>
      </w:r>
    </w:p>
    <w:p w14:paraId="33184B2C" w14:textId="3B7A9D6C"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面对复杂形势、复杂矛盾、繁重任务，没有主次，不加区别，眉毛胡子一把抓，是做不好工作的。特别是如果对社会主要矛盾判断失误，就会对党和国家事业产生严重危害，甚至是颠覆性的危害。比如，当年对我国阶级形势以及党和国家政治状况</w:t>
      </w:r>
      <w:proofErr w:type="gramStart"/>
      <w:r w:rsidRPr="002F3437">
        <w:rPr>
          <w:rFonts w:ascii="仿宋_GB2312" w:eastAsia="仿宋_GB2312" w:hint="eastAsia"/>
          <w:sz w:val="32"/>
          <w:szCs w:val="32"/>
        </w:rPr>
        <w:t>作出</w:t>
      </w:r>
      <w:proofErr w:type="gramEnd"/>
      <w:r w:rsidRPr="002F3437">
        <w:rPr>
          <w:rFonts w:ascii="仿宋_GB2312" w:eastAsia="仿宋_GB2312" w:hint="eastAsia"/>
          <w:sz w:val="32"/>
          <w:szCs w:val="32"/>
        </w:rPr>
        <w:t>完全错误的估计，发动了“文化大革命”，酿成十年内乱，使党、国家、人民遭到新中国成立以来最严重的挫折和损失。我们要有全局观，对各种矛盾做到了然于胸，同时又要紧紧围绕主要矛盾和中心任务，优先解决主要矛盾和矛盾的主要方面，以此带动其他矛盾的解决，在整体推进中实现重点突破，以重点突破带动经济社会发展水平整体跃升，朝着全面建成社会主义现代化强国的奋斗目标不断前进。</w:t>
      </w:r>
    </w:p>
    <w:p w14:paraId="69F613CB" w14:textId="2FECC5AD"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我们是一个大党，领导的是一个大国，进行的是伟大的事业，绝不能犯战略性错误。小的方面有看不到的，出现这样那样的失误，是难以完全避免的，这样的失误牵涉的是</w:t>
      </w:r>
      <w:proofErr w:type="gramStart"/>
      <w:r w:rsidRPr="002F3437">
        <w:rPr>
          <w:rFonts w:ascii="仿宋_GB2312" w:eastAsia="仿宋_GB2312" w:hint="eastAsia"/>
          <w:sz w:val="32"/>
          <w:szCs w:val="32"/>
        </w:rPr>
        <w:t>一点一事</w:t>
      </w:r>
      <w:proofErr w:type="gramEnd"/>
      <w:r w:rsidRPr="002F3437">
        <w:rPr>
          <w:rFonts w:ascii="仿宋_GB2312" w:eastAsia="仿宋_GB2312" w:hint="eastAsia"/>
          <w:sz w:val="32"/>
          <w:szCs w:val="32"/>
        </w:rPr>
        <w:t>的问题，影响面不大，纠正起来也比较容易。如果在战略上出现了偏差，那后果将是很严重的，付出的代价将会很大。党在早期有过惨痛的教训。中央革命根据地第五次反“围剿”就是在战略上判断错了，看不到敌我力量对比的悬殊性，要“御敌于国门之外”，结果付出了极大代价。所以，我一直强调，领导干部要善于进行战</w:t>
      </w:r>
      <w:r w:rsidRPr="002F3437">
        <w:rPr>
          <w:rFonts w:ascii="仿宋_GB2312" w:eastAsia="仿宋_GB2312" w:hint="eastAsia"/>
          <w:sz w:val="32"/>
          <w:szCs w:val="32"/>
        </w:rPr>
        <w:lastRenderedPageBreak/>
        <w:t>略思维，善于从战略上看问题、想问题。</w:t>
      </w:r>
    </w:p>
    <w:p w14:paraId="29683ED0" w14:textId="33AFB4FC"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古人说：“有一定之略，然后有一定之功。略者不可以仓卒制，而功者不可以侥幸成也。”正确的战略需要正确的策略来落实。要取得各方</w:t>
      </w:r>
      <w:proofErr w:type="gramStart"/>
      <w:r w:rsidRPr="002F3437">
        <w:rPr>
          <w:rFonts w:ascii="仿宋_GB2312" w:eastAsia="仿宋_GB2312" w:hint="eastAsia"/>
          <w:sz w:val="32"/>
          <w:szCs w:val="32"/>
        </w:rPr>
        <w:t>面斗争</w:t>
      </w:r>
      <w:proofErr w:type="gramEnd"/>
      <w:r w:rsidRPr="002F3437">
        <w:rPr>
          <w:rFonts w:ascii="仿宋_GB2312" w:eastAsia="仿宋_GB2312" w:hint="eastAsia"/>
          <w:sz w:val="32"/>
          <w:szCs w:val="32"/>
        </w:rPr>
        <w:t>的胜利，我们不仅要有战略谋划，有坚定斗志，还要有策略、有智慧、有方法。策略是在战略指导下为战略服务的。战略和策略是辩证统一的关系，把战略的坚定性和策略的灵活性结合起来，站位要高，做事要实，既要把方向、抓大事、谋长远，又要抓</w:t>
      </w:r>
      <w:proofErr w:type="gramStart"/>
      <w:r w:rsidRPr="002F3437">
        <w:rPr>
          <w:rFonts w:ascii="仿宋_GB2312" w:eastAsia="仿宋_GB2312" w:hint="eastAsia"/>
          <w:sz w:val="32"/>
          <w:szCs w:val="32"/>
        </w:rPr>
        <w:t>准抓好</w:t>
      </w:r>
      <w:proofErr w:type="gramEnd"/>
      <w:r w:rsidRPr="002F3437">
        <w:rPr>
          <w:rFonts w:ascii="仿宋_GB2312" w:eastAsia="仿宋_GB2312" w:hint="eastAsia"/>
          <w:sz w:val="32"/>
          <w:szCs w:val="32"/>
        </w:rPr>
        <w:t>工作的切入点和着力点，既要算大账总账，又要算小账细账。如果没有足够的战略定力和策略活力，就容易出现患得患失、摇摆不定、进退失据的问题，就会错失发展机遇。</w:t>
      </w:r>
    </w:p>
    <w:p w14:paraId="76BF032E" w14:textId="18EA0189" w:rsidR="006F1D23" w:rsidRPr="002F3437" w:rsidRDefault="006F1D23" w:rsidP="002F3437">
      <w:pPr>
        <w:widowControl/>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br w:type="page"/>
      </w:r>
    </w:p>
    <w:p w14:paraId="6449A821" w14:textId="1D4C6BA9" w:rsidR="006F1D23" w:rsidRPr="002F3437" w:rsidRDefault="006F1D23" w:rsidP="002F3437">
      <w:pPr>
        <w:adjustRightInd w:val="0"/>
        <w:snapToGrid w:val="0"/>
        <w:spacing w:line="560" w:lineRule="exact"/>
        <w:jc w:val="center"/>
        <w:outlineLvl w:val="0"/>
        <w:rPr>
          <w:rFonts w:ascii="方正小标宋简体" w:eastAsia="方正小标宋简体"/>
          <w:sz w:val="32"/>
          <w:szCs w:val="32"/>
        </w:rPr>
      </w:pPr>
      <w:bookmarkStart w:id="5" w:name="_Toc118228144"/>
      <w:r w:rsidRPr="002F3437">
        <w:rPr>
          <w:rFonts w:ascii="方正小标宋简体" w:eastAsia="方正小标宋简体" w:hint="eastAsia"/>
          <w:sz w:val="32"/>
          <w:szCs w:val="32"/>
        </w:rPr>
        <w:lastRenderedPageBreak/>
        <w:t>原著文章6：习近平：《在十九届中央政治局第三十六次集体学习时的讲话》</w:t>
      </w:r>
      <w:bookmarkEnd w:id="5"/>
    </w:p>
    <w:p w14:paraId="17CAFE73" w14:textId="04CE3F0D" w:rsidR="006F1D23" w:rsidRPr="002F3437" w:rsidRDefault="006F1D23"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（2022年1月24日）</w:t>
      </w:r>
    </w:p>
    <w:p w14:paraId="7755800E" w14:textId="7186FFCA"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要坚持统筹谋划，</w:t>
      </w:r>
      <w:proofErr w:type="gramStart"/>
      <w:r w:rsidRPr="002F3437">
        <w:rPr>
          <w:rFonts w:ascii="仿宋_GB2312" w:eastAsia="仿宋_GB2312" w:hint="eastAsia"/>
          <w:sz w:val="32"/>
          <w:szCs w:val="32"/>
        </w:rPr>
        <w:t>在降碳的</w:t>
      </w:r>
      <w:proofErr w:type="gramEnd"/>
      <w:r w:rsidRPr="002F3437">
        <w:rPr>
          <w:rFonts w:ascii="仿宋_GB2312" w:eastAsia="仿宋_GB2312" w:hint="eastAsia"/>
          <w:sz w:val="32"/>
          <w:szCs w:val="32"/>
        </w:rPr>
        <w:t>同时确保能源安全、产业</w:t>
      </w:r>
      <w:proofErr w:type="gramStart"/>
      <w:r w:rsidRPr="002F3437">
        <w:rPr>
          <w:rFonts w:ascii="仿宋_GB2312" w:eastAsia="仿宋_GB2312" w:hint="eastAsia"/>
          <w:sz w:val="32"/>
          <w:szCs w:val="32"/>
        </w:rPr>
        <w:t>链供应</w:t>
      </w:r>
      <w:proofErr w:type="gramEnd"/>
      <w:r w:rsidRPr="002F3437">
        <w:rPr>
          <w:rFonts w:ascii="仿宋_GB2312" w:eastAsia="仿宋_GB2312" w:hint="eastAsia"/>
          <w:sz w:val="32"/>
          <w:szCs w:val="32"/>
        </w:rPr>
        <w:t>链安全、粮食安全，确保群众正常生活。</w:t>
      </w:r>
    </w:p>
    <w:p w14:paraId="630FD301" w14:textId="0F2FC7F4"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要立足我国能源资源禀赋，坚持先立后破、通盘谋划，传统能源逐步退出必须建立在新能源安全可靠的替代基础上。要加大力度规划建设以大型</w:t>
      </w:r>
      <w:proofErr w:type="gramStart"/>
      <w:r w:rsidRPr="002F3437">
        <w:rPr>
          <w:rFonts w:ascii="仿宋_GB2312" w:eastAsia="仿宋_GB2312" w:hint="eastAsia"/>
          <w:sz w:val="32"/>
          <w:szCs w:val="32"/>
        </w:rPr>
        <w:t>风光电</w:t>
      </w:r>
      <w:proofErr w:type="gramEnd"/>
      <w:r w:rsidRPr="002F3437">
        <w:rPr>
          <w:rFonts w:ascii="仿宋_GB2312" w:eastAsia="仿宋_GB2312" w:hint="eastAsia"/>
          <w:sz w:val="32"/>
          <w:szCs w:val="32"/>
        </w:rPr>
        <w:t>基地为基础、以其周边清洁高效先进节能的煤电为支撑、以稳定安全可靠的特高压输变电线路为载体的新能源供给消纳体系。要坚决控制化石能源消费，尤其是严格合理控制煤炭消费增长，有序减量替代，大力推动煤电</w:t>
      </w:r>
      <w:proofErr w:type="gramStart"/>
      <w:r w:rsidRPr="002F3437">
        <w:rPr>
          <w:rFonts w:ascii="仿宋_GB2312" w:eastAsia="仿宋_GB2312" w:hint="eastAsia"/>
          <w:sz w:val="32"/>
          <w:szCs w:val="32"/>
        </w:rPr>
        <w:t>节能降碳改造</w:t>
      </w:r>
      <w:proofErr w:type="gramEnd"/>
      <w:r w:rsidRPr="002F3437">
        <w:rPr>
          <w:rFonts w:ascii="仿宋_GB2312" w:eastAsia="仿宋_GB2312" w:hint="eastAsia"/>
          <w:sz w:val="32"/>
          <w:szCs w:val="32"/>
        </w:rPr>
        <w:t>、灵活性改造、供热改造“三改联动”。要夯实国内能源生产基础，保障煤炭供应安全，保持原油、天然气产能稳定增长，加强煤气油储备能力建设，推进先进储能技术规模化应用。要把促进新能源和清洁能源发展放在更加突出的位置，积极有序发展光能源、硅能源、氢能源、可再生能源。要推动能源技术与现代信息、新材料和先进制造技术深度融合，探索能源生产和消费新模式。要加快发展有规模有效益的风能、太阳能、生物质能、地热能、海洋能、氢能等新能源，统筹水电开发和生态保护，积极安全有序发展核电。</w:t>
      </w:r>
    </w:p>
    <w:p w14:paraId="37169470" w14:textId="78495A63" w:rsidR="006F1D23" w:rsidRPr="002F3437" w:rsidRDefault="006F1D23" w:rsidP="002F3437">
      <w:pPr>
        <w:widowControl/>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br w:type="page"/>
      </w:r>
    </w:p>
    <w:p w14:paraId="311D6FAB" w14:textId="1CA9B2CE" w:rsidR="006F1D23" w:rsidRPr="002F3437" w:rsidRDefault="006F1D23" w:rsidP="002F3437">
      <w:pPr>
        <w:adjustRightInd w:val="0"/>
        <w:snapToGrid w:val="0"/>
        <w:spacing w:line="560" w:lineRule="exact"/>
        <w:jc w:val="center"/>
        <w:outlineLvl w:val="0"/>
        <w:rPr>
          <w:rFonts w:ascii="方正小标宋简体" w:eastAsia="方正小标宋简体"/>
          <w:sz w:val="32"/>
          <w:szCs w:val="32"/>
        </w:rPr>
      </w:pPr>
      <w:bookmarkStart w:id="6" w:name="_Toc118228145"/>
      <w:r w:rsidRPr="002F3437">
        <w:rPr>
          <w:rFonts w:ascii="方正小标宋简体" w:eastAsia="方正小标宋简体" w:hint="eastAsia"/>
          <w:sz w:val="32"/>
          <w:szCs w:val="32"/>
        </w:rPr>
        <w:lastRenderedPageBreak/>
        <w:t>原著文章7：习近平：《在参加十三届全国人大五次会议内蒙古代表团审议时的讲话》</w:t>
      </w:r>
      <w:bookmarkEnd w:id="6"/>
    </w:p>
    <w:p w14:paraId="353D5A36" w14:textId="58DB835A" w:rsidR="006F1D23" w:rsidRPr="002F3437" w:rsidRDefault="006F1D23"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（2022年3月5日）</w:t>
      </w:r>
    </w:p>
    <w:p w14:paraId="784AE9C9" w14:textId="1582159B"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希望内蒙古的同志坚决贯彻党中央决策部署，</w:t>
      </w:r>
      <w:proofErr w:type="gramStart"/>
      <w:r w:rsidRPr="002F3437">
        <w:rPr>
          <w:rFonts w:ascii="仿宋_GB2312" w:eastAsia="仿宋_GB2312" w:hint="eastAsia"/>
          <w:sz w:val="32"/>
          <w:szCs w:val="32"/>
        </w:rPr>
        <w:t>统筹抓好</w:t>
      </w:r>
      <w:proofErr w:type="gramEnd"/>
      <w:r w:rsidRPr="002F3437">
        <w:rPr>
          <w:rFonts w:ascii="仿宋_GB2312" w:eastAsia="仿宋_GB2312" w:hint="eastAsia"/>
          <w:sz w:val="32"/>
          <w:szCs w:val="32"/>
        </w:rPr>
        <w:t>疫情防控和经济社会发展各项工作，坚定不移走以生态优先、绿色发展为导向的高质量发展新路子，切实履行维护国家生态安全、能源安全、粮食安全、产业安全的重大政治责任，不断铸牢中华民族共同体意识，深入推进全面从严治党，把祖国北部边疆风景线打造得更加亮丽，书写新时代内蒙古高质量发展新篇章。</w:t>
      </w:r>
    </w:p>
    <w:p w14:paraId="3A8395C1" w14:textId="2155DB20"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内蒙古是边疆民族地区，在维护民族团结和边疆安宁上担负着重大责任。要见微知著，增强忧患意识，提高战略思维，有效防范民族工作领域的各种风险隐患，切实筑牢祖国北疆安全稳定屏障。</w:t>
      </w:r>
    </w:p>
    <w:p w14:paraId="75C42BB2" w14:textId="6C7AB6EA"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要积极稳妥推进</w:t>
      </w:r>
      <w:proofErr w:type="gramStart"/>
      <w:r w:rsidRPr="002F3437">
        <w:rPr>
          <w:rFonts w:ascii="仿宋_GB2312" w:eastAsia="仿宋_GB2312" w:hint="eastAsia"/>
          <w:sz w:val="32"/>
          <w:szCs w:val="32"/>
        </w:rPr>
        <w:t>碳达峰碳</w:t>
      </w:r>
      <w:proofErr w:type="gramEnd"/>
      <w:r w:rsidRPr="002F3437">
        <w:rPr>
          <w:rFonts w:ascii="仿宋_GB2312" w:eastAsia="仿宋_GB2312" w:hint="eastAsia"/>
          <w:sz w:val="32"/>
          <w:szCs w:val="32"/>
        </w:rPr>
        <w:t>中和工作，立足富煤</w:t>
      </w:r>
      <w:proofErr w:type="gramStart"/>
      <w:r w:rsidRPr="002F3437">
        <w:rPr>
          <w:rFonts w:ascii="仿宋_GB2312" w:eastAsia="仿宋_GB2312" w:hint="eastAsia"/>
          <w:sz w:val="32"/>
          <w:szCs w:val="32"/>
        </w:rPr>
        <w:t>贫油少</w:t>
      </w:r>
      <w:proofErr w:type="gramEnd"/>
      <w:r w:rsidRPr="002F3437">
        <w:rPr>
          <w:rFonts w:ascii="仿宋_GB2312" w:eastAsia="仿宋_GB2312" w:hint="eastAsia"/>
          <w:sz w:val="32"/>
          <w:szCs w:val="32"/>
        </w:rPr>
        <w:t>气的基本国情，按照国家“双碳”工作规划部署，增强系统观念，坚持稳中求进、逐步实现，坚持降碳、减污、扩绿、增长协同推进，</w:t>
      </w:r>
      <w:proofErr w:type="gramStart"/>
      <w:r w:rsidRPr="002F3437">
        <w:rPr>
          <w:rFonts w:ascii="仿宋_GB2312" w:eastAsia="仿宋_GB2312" w:hint="eastAsia"/>
          <w:sz w:val="32"/>
          <w:szCs w:val="32"/>
        </w:rPr>
        <w:t>在降碳的</w:t>
      </w:r>
      <w:proofErr w:type="gramEnd"/>
      <w:r w:rsidRPr="002F3437">
        <w:rPr>
          <w:rFonts w:ascii="仿宋_GB2312" w:eastAsia="仿宋_GB2312" w:hint="eastAsia"/>
          <w:sz w:val="32"/>
          <w:szCs w:val="32"/>
        </w:rPr>
        <w:t>同时确保能源安全、产业</w:t>
      </w:r>
      <w:proofErr w:type="gramStart"/>
      <w:r w:rsidRPr="002F3437">
        <w:rPr>
          <w:rFonts w:ascii="仿宋_GB2312" w:eastAsia="仿宋_GB2312" w:hint="eastAsia"/>
          <w:sz w:val="32"/>
          <w:szCs w:val="32"/>
        </w:rPr>
        <w:t>链供应</w:t>
      </w:r>
      <w:proofErr w:type="gramEnd"/>
      <w:r w:rsidRPr="002F3437">
        <w:rPr>
          <w:rFonts w:ascii="仿宋_GB2312" w:eastAsia="仿宋_GB2312" w:hint="eastAsia"/>
          <w:sz w:val="32"/>
          <w:szCs w:val="32"/>
        </w:rPr>
        <w:t>链安全、粮食安全，保障群众正常生活，不能脱离实际、急于求成。</w:t>
      </w:r>
    </w:p>
    <w:p w14:paraId="3AC82F5C" w14:textId="77777777" w:rsidR="006F1D23" w:rsidRPr="002F3437" w:rsidRDefault="006F1D23" w:rsidP="002F3437">
      <w:pPr>
        <w:widowControl/>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br w:type="page"/>
      </w:r>
    </w:p>
    <w:p w14:paraId="4FC24FC2" w14:textId="3868E798" w:rsidR="006F1D23" w:rsidRPr="002F3437" w:rsidRDefault="006F1D23" w:rsidP="002F3437">
      <w:pPr>
        <w:adjustRightInd w:val="0"/>
        <w:snapToGrid w:val="0"/>
        <w:spacing w:line="560" w:lineRule="exact"/>
        <w:jc w:val="center"/>
        <w:outlineLvl w:val="0"/>
        <w:rPr>
          <w:rFonts w:ascii="方正小标宋简体" w:eastAsia="方正小标宋简体"/>
          <w:sz w:val="32"/>
          <w:szCs w:val="32"/>
        </w:rPr>
      </w:pPr>
      <w:bookmarkStart w:id="7" w:name="_Toc118228146"/>
      <w:r w:rsidRPr="002F3437">
        <w:rPr>
          <w:rFonts w:ascii="方正小标宋简体" w:eastAsia="方正小标宋简体" w:hint="eastAsia"/>
          <w:sz w:val="32"/>
          <w:szCs w:val="32"/>
        </w:rPr>
        <w:lastRenderedPageBreak/>
        <w:t>原著文章8：习近平：《在看望参加全国政协十三届五次会议的农业界社会福利和社会保障界委员时的讲话》</w:t>
      </w:r>
      <w:bookmarkEnd w:id="7"/>
    </w:p>
    <w:p w14:paraId="2B89961A" w14:textId="398CA2E6" w:rsidR="006F1D23" w:rsidRPr="002F3437" w:rsidRDefault="006F1D23"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（2022年3月6日）</w:t>
      </w:r>
    </w:p>
    <w:p w14:paraId="63522EEA" w14:textId="28CE9575"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要在推动社会保障事业高质量发展上持续用力，</w:t>
      </w:r>
      <w:proofErr w:type="gramStart"/>
      <w:r w:rsidRPr="002F3437">
        <w:rPr>
          <w:rFonts w:ascii="仿宋_GB2312" w:eastAsia="仿宋_GB2312" w:hint="eastAsia"/>
          <w:sz w:val="32"/>
          <w:szCs w:val="32"/>
        </w:rPr>
        <w:t>织密社会保障</w:t>
      </w:r>
      <w:proofErr w:type="gramEnd"/>
      <w:r w:rsidRPr="002F3437">
        <w:rPr>
          <w:rFonts w:ascii="仿宋_GB2312" w:eastAsia="仿宋_GB2312" w:hint="eastAsia"/>
          <w:sz w:val="32"/>
          <w:szCs w:val="32"/>
        </w:rPr>
        <w:t>安全网，为人民生活安康托底。</w:t>
      </w:r>
    </w:p>
    <w:p w14:paraId="18486201" w14:textId="7CA9E469"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粮食安全是“国之大者”。悠悠万事，吃饭为大。民以食为天。经过艰苦努力，我国以占世界9%的耕地、6%的淡水资源，养育了世界近1/5的人口，从当年4亿人吃不饱到今天14亿多人吃得好，有力回答了“谁来养活中国”的问题。这一成绩来之不易，要继续巩固拓展。在粮食安全这个问题上不能有丝毫麻痹大意，不能认为进入工业化，吃饭问题就可有可无，也不要指望依靠国际市场来解决。要未雨绸缪，始终绷紧粮食安全这根弦，始终坚持以我为主、立足国内、确保产能、适度进口、科技支撑。</w:t>
      </w:r>
    </w:p>
    <w:p w14:paraId="1CAC900D" w14:textId="06B4D4DB" w:rsidR="006F1D23" w:rsidRPr="002F3437" w:rsidRDefault="006F1D23"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要全面落实粮食安全党政同责，严格粮食安全责任制考核，主产区、主销区、产销平衡区要饭碗一起端、责任一起扛。要优化布局，稳口粮、稳玉米、扩大豆、扩油料，保证粮食年产量保持在1.3</w:t>
      </w:r>
      <w:proofErr w:type="gramStart"/>
      <w:r w:rsidRPr="002F3437">
        <w:rPr>
          <w:rFonts w:ascii="仿宋_GB2312" w:eastAsia="仿宋_GB2312" w:hint="eastAsia"/>
          <w:sz w:val="32"/>
          <w:szCs w:val="32"/>
        </w:rPr>
        <w:t>万亿斤</w:t>
      </w:r>
      <w:proofErr w:type="gramEnd"/>
      <w:r w:rsidRPr="002F3437">
        <w:rPr>
          <w:rFonts w:ascii="仿宋_GB2312" w:eastAsia="仿宋_GB2312" w:hint="eastAsia"/>
          <w:sz w:val="32"/>
          <w:szCs w:val="32"/>
        </w:rPr>
        <w:t>以上，确保中国人的饭碗主要</w:t>
      </w:r>
      <w:proofErr w:type="gramStart"/>
      <w:r w:rsidRPr="002F3437">
        <w:rPr>
          <w:rFonts w:ascii="仿宋_GB2312" w:eastAsia="仿宋_GB2312" w:hint="eastAsia"/>
          <w:sz w:val="32"/>
          <w:szCs w:val="32"/>
        </w:rPr>
        <w:t>装中国</w:t>
      </w:r>
      <w:proofErr w:type="gramEnd"/>
      <w:r w:rsidRPr="002F3437">
        <w:rPr>
          <w:rFonts w:ascii="仿宋_GB2312" w:eastAsia="仿宋_GB2312" w:hint="eastAsia"/>
          <w:sz w:val="32"/>
          <w:szCs w:val="32"/>
        </w:rPr>
        <w:t>粮。要保护农民种粮积极性，发展适度规模经营，让农民能获利、多得利。制止餐饮浪费是一项长期任务，要坚持不懈抓下去，推动建设节约型社会。</w:t>
      </w:r>
    </w:p>
    <w:p w14:paraId="625691E0" w14:textId="46458CA7" w:rsidR="006F1D23"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耕地是粮食生产的命根子，是中华民族永续发展的根基。农田就是农田，只能用来发展种植业特别是粮食生产，要落实最严格的耕地保护制度，加强用途管制，规范</w:t>
      </w:r>
      <w:r w:rsidRPr="002F3437">
        <w:rPr>
          <w:rFonts w:ascii="仿宋_GB2312" w:eastAsia="仿宋_GB2312" w:hint="eastAsia"/>
          <w:sz w:val="32"/>
          <w:szCs w:val="32"/>
        </w:rPr>
        <w:lastRenderedPageBreak/>
        <w:t>占补平衡，强化土地流转用途监管，推进撂荒地利用，坚决遏制耕地“非农化”、基本农田“非粮化”。农田必须是良田，要建设国家粮食安全产业带，加强农田水利建设，实施黑土地保护工程，分类改造盐碱地，努力建成10亿亩高标准农田。要采取“长牙齿”的硬措施，全面压实各级地方党委和政府耕地保护责任，中央要和各地签订耕地保护“军令状”，严格考核、终身追责，确保18亿亩耕地实至名归。</w:t>
      </w:r>
    </w:p>
    <w:p w14:paraId="7531B829" w14:textId="49169E7E" w:rsidR="002F3437"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种源安全关系到国家安全，必须下决心把我国种业搞上去，实现种业科技自立自强、种源自主可控。</w:t>
      </w:r>
    </w:p>
    <w:p w14:paraId="03CB31CD" w14:textId="254239C6" w:rsidR="002F3437" w:rsidRPr="002F3437" w:rsidRDefault="002F3437" w:rsidP="002F3437">
      <w:pPr>
        <w:widowControl/>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br w:type="page"/>
      </w:r>
    </w:p>
    <w:p w14:paraId="78AF3286" w14:textId="2EBE50BE" w:rsidR="002F3437" w:rsidRPr="002F3437" w:rsidRDefault="002F3437" w:rsidP="002F3437">
      <w:pPr>
        <w:adjustRightInd w:val="0"/>
        <w:snapToGrid w:val="0"/>
        <w:spacing w:line="560" w:lineRule="exact"/>
        <w:jc w:val="center"/>
        <w:outlineLvl w:val="0"/>
        <w:rPr>
          <w:rFonts w:ascii="方正小标宋简体" w:eastAsia="方正小标宋简体"/>
          <w:sz w:val="32"/>
          <w:szCs w:val="32"/>
        </w:rPr>
      </w:pPr>
      <w:bookmarkStart w:id="8" w:name="_Toc118228147"/>
      <w:r w:rsidRPr="002F3437">
        <w:rPr>
          <w:rFonts w:ascii="方正小标宋简体" w:eastAsia="方正小标宋简体" w:hint="eastAsia"/>
          <w:sz w:val="32"/>
          <w:szCs w:val="32"/>
        </w:rPr>
        <w:lastRenderedPageBreak/>
        <w:t>原著文章9：习近平：《在海南考察时的讲话》</w:t>
      </w:r>
      <w:bookmarkEnd w:id="8"/>
    </w:p>
    <w:p w14:paraId="562C421E" w14:textId="3EDB3101" w:rsidR="002F3437" w:rsidRPr="002F3437" w:rsidRDefault="002F3437"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（2022年4月10日至13日）</w:t>
      </w:r>
    </w:p>
    <w:p w14:paraId="79F3BB5E" w14:textId="6D3E6BB7" w:rsidR="002F3437"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中国人的饭碗要牢牢端在自己手中，就必须把种子牢牢攥在自己手里。要围绕保障粮食安全和重要农产品供给集中攻关，实现种业科技自立自强、种源自主可控，用中国种子保障中国粮食安全。</w:t>
      </w:r>
    </w:p>
    <w:p w14:paraId="0EB72D1E" w14:textId="2182BB03" w:rsidR="002F3437"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要推动海洋科技实现高水平自立自强，加强原创性、引领性科技攻关，把装备制造牢牢抓在自己手里，努力用我们自己的装备开发油气资源，提高能源自给率，保障国家能源安全。</w:t>
      </w:r>
    </w:p>
    <w:p w14:paraId="2F4D37CF" w14:textId="772BE2CB" w:rsidR="002F3437"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要坚持维护国家安全不动摇，加强重大风险识别和防范，统筹改革发展稳定，坚持先立后破、不立不破。</w:t>
      </w:r>
    </w:p>
    <w:p w14:paraId="69A88AD1" w14:textId="7AEC1525" w:rsidR="002F3437"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要全面做好社会治理工作，扎实做好安全生产工作，常态</w:t>
      </w:r>
      <w:proofErr w:type="gramStart"/>
      <w:r w:rsidRPr="002F3437">
        <w:rPr>
          <w:rFonts w:ascii="仿宋_GB2312" w:eastAsia="仿宋_GB2312" w:hint="eastAsia"/>
          <w:sz w:val="32"/>
          <w:szCs w:val="32"/>
        </w:rPr>
        <w:t>化开展</w:t>
      </w:r>
      <w:proofErr w:type="gramEnd"/>
      <w:r w:rsidRPr="002F3437">
        <w:rPr>
          <w:rFonts w:ascii="仿宋_GB2312" w:eastAsia="仿宋_GB2312" w:hint="eastAsia"/>
          <w:sz w:val="32"/>
          <w:szCs w:val="32"/>
        </w:rPr>
        <w:t>扫黑除恶斗争，严厉打击各类涉海违法犯罪活动。</w:t>
      </w:r>
    </w:p>
    <w:p w14:paraId="4DF426A6" w14:textId="2A7B9209" w:rsidR="002F3437" w:rsidRPr="002F3437" w:rsidRDefault="002F3437" w:rsidP="002F3437">
      <w:pPr>
        <w:widowControl/>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br w:type="page"/>
      </w:r>
    </w:p>
    <w:p w14:paraId="619E340A" w14:textId="14E8F9C2" w:rsidR="002F3437" w:rsidRPr="002F3437" w:rsidRDefault="002F3437" w:rsidP="002F3437">
      <w:pPr>
        <w:adjustRightInd w:val="0"/>
        <w:snapToGrid w:val="0"/>
        <w:spacing w:line="560" w:lineRule="exact"/>
        <w:jc w:val="center"/>
        <w:outlineLvl w:val="0"/>
        <w:rPr>
          <w:rFonts w:ascii="方正小标宋简体" w:eastAsia="方正小标宋简体"/>
          <w:sz w:val="32"/>
          <w:szCs w:val="32"/>
        </w:rPr>
      </w:pPr>
      <w:bookmarkStart w:id="9" w:name="_Toc118228148"/>
      <w:r w:rsidRPr="002F3437">
        <w:rPr>
          <w:rFonts w:ascii="方正小标宋简体" w:eastAsia="方正小标宋简体" w:hint="eastAsia"/>
          <w:sz w:val="32"/>
          <w:szCs w:val="32"/>
        </w:rPr>
        <w:lastRenderedPageBreak/>
        <w:t>原著文章10：习近平：《在四川考察时的讲话》</w:t>
      </w:r>
      <w:bookmarkEnd w:id="9"/>
    </w:p>
    <w:p w14:paraId="48C23C60" w14:textId="553791C6" w:rsidR="002F3437" w:rsidRPr="002F3437" w:rsidRDefault="002F3437" w:rsidP="002F3437">
      <w:pPr>
        <w:adjustRightInd w:val="0"/>
        <w:snapToGrid w:val="0"/>
        <w:spacing w:line="560" w:lineRule="exact"/>
        <w:jc w:val="center"/>
        <w:rPr>
          <w:rFonts w:ascii="仿宋_GB2312" w:eastAsia="仿宋_GB2312"/>
          <w:sz w:val="32"/>
          <w:szCs w:val="32"/>
        </w:rPr>
      </w:pPr>
      <w:r w:rsidRPr="002F3437">
        <w:rPr>
          <w:rFonts w:ascii="仿宋_GB2312" w:eastAsia="仿宋_GB2312" w:hint="eastAsia"/>
          <w:sz w:val="32"/>
          <w:szCs w:val="32"/>
        </w:rPr>
        <w:t>（2022年6月8日）</w:t>
      </w:r>
    </w:p>
    <w:p w14:paraId="4FE04221" w14:textId="754DC119" w:rsidR="002F3437"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成都平原自古有“天府之国”的美称，要严守耕地红线，保护好这片产粮宝地，把粮食生产抓紧抓牢，在新时代打造更高水平的“天府粮仓”。</w:t>
      </w:r>
    </w:p>
    <w:p w14:paraId="42F5CB33" w14:textId="26B1C74D" w:rsidR="002F3437"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水稻良种育种周期长，需要反复试验筛选，我国广大农业科技工作者付出了艰辛努力，为保障国家粮食安全、确保老百姓丰衣足食</w:t>
      </w:r>
      <w:proofErr w:type="gramStart"/>
      <w:r w:rsidRPr="002F3437">
        <w:rPr>
          <w:rFonts w:ascii="仿宋_GB2312" w:eastAsia="仿宋_GB2312" w:hint="eastAsia"/>
          <w:sz w:val="32"/>
          <w:szCs w:val="32"/>
        </w:rPr>
        <w:t>作出</w:t>
      </w:r>
      <w:proofErr w:type="gramEnd"/>
      <w:r w:rsidRPr="002F3437">
        <w:rPr>
          <w:rFonts w:ascii="仿宋_GB2312" w:eastAsia="仿宋_GB2312" w:hint="eastAsia"/>
          <w:sz w:val="32"/>
          <w:szCs w:val="32"/>
        </w:rPr>
        <w:t>了重要贡献，功不可没。推进农业现代化，既要靠农业专家，也要靠广大农民。要加强现代农业科技推广应用和技术培训，把种粮大户组织起来，积极发展绿色农业、生态农业、高效农业。我们有信心、有底气把中国人的饭碗牢牢端在自己手中。</w:t>
      </w:r>
    </w:p>
    <w:p w14:paraId="0D3790EB" w14:textId="083A1BCB" w:rsidR="002F3437"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全面建设社会主义现代化国家，实现中华民族伟大复兴，前途是光明的，道路是曲折的，还会面临许多激流险滩，要勇于迎接各种风险挑战。天上不会掉馅饼，一切成就都要通过我们共同拼搏来取得。</w:t>
      </w:r>
    </w:p>
    <w:p w14:paraId="3848EB3A" w14:textId="1C80D8EF" w:rsidR="002F3437" w:rsidRPr="002F3437" w:rsidRDefault="002F3437" w:rsidP="002F3437">
      <w:pPr>
        <w:adjustRightInd w:val="0"/>
        <w:snapToGrid w:val="0"/>
        <w:spacing w:line="560" w:lineRule="exact"/>
        <w:ind w:firstLineChars="200" w:firstLine="640"/>
        <w:jc w:val="left"/>
        <w:rPr>
          <w:rFonts w:ascii="仿宋_GB2312" w:eastAsia="仿宋_GB2312"/>
          <w:sz w:val="32"/>
          <w:szCs w:val="32"/>
        </w:rPr>
      </w:pPr>
      <w:r w:rsidRPr="002F3437">
        <w:rPr>
          <w:rFonts w:ascii="仿宋_GB2312" w:eastAsia="仿宋_GB2312" w:hint="eastAsia"/>
          <w:sz w:val="32"/>
          <w:szCs w:val="32"/>
        </w:rPr>
        <w:t>近期，我国一些地方发生洪涝地质灾害。各有关地区和部门要立足于防大汛、抗大险、救大灾，提前做好各种应急准备，全面提高灾害防御能力，切实保障人民群众生命财产安全。要加强统筹协调，强化灾害隐患巡查排险，加强重要基础设施安全防护，提高降雨、台风、山洪、泥石流等预警预报水平，加大交通疏导力度，抓细抓实各项防汛救灾措施。灾害发生后，要迅速组织力量抢险救灾，严防次生灾害，最大限度减少人员伤亡和财产损失。要在</w:t>
      </w:r>
      <w:r w:rsidRPr="002F3437">
        <w:rPr>
          <w:rFonts w:ascii="仿宋_GB2312" w:eastAsia="仿宋_GB2312" w:hint="eastAsia"/>
          <w:sz w:val="32"/>
          <w:szCs w:val="32"/>
        </w:rPr>
        <w:lastRenderedPageBreak/>
        <w:t>做好抢险救灾工作的同时尽快恢复生产生活秩序，扎实做好受灾群众帮扶救助和卫生防疫工作，防止因灾返贫和“大灾之后有大疫”。</w:t>
      </w:r>
    </w:p>
    <w:p w14:paraId="160EFCAD" w14:textId="43FD2D3B" w:rsidR="00F42316" w:rsidRDefault="00F42316">
      <w:pPr>
        <w:widowControl/>
        <w:jc w:val="left"/>
        <w:rPr>
          <w:rFonts w:ascii="仿宋_GB2312" w:eastAsia="仿宋_GB2312"/>
          <w:sz w:val="32"/>
          <w:szCs w:val="32"/>
        </w:rPr>
      </w:pPr>
      <w:r>
        <w:rPr>
          <w:rFonts w:ascii="仿宋_GB2312" w:eastAsia="仿宋_GB2312"/>
          <w:sz w:val="32"/>
          <w:szCs w:val="32"/>
        </w:rPr>
        <w:br w:type="page"/>
      </w:r>
    </w:p>
    <w:p w14:paraId="62BD106A" w14:textId="17D2F551" w:rsidR="002F3437" w:rsidRDefault="00F42316" w:rsidP="002F3437">
      <w:pPr>
        <w:widowControl/>
        <w:adjustRightInd w:val="0"/>
        <w:snapToGri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思考题</w:t>
      </w:r>
    </w:p>
    <w:p w14:paraId="1319ED1C" w14:textId="5F73FAEA" w:rsidR="00F42316" w:rsidRPr="00F42316" w:rsidRDefault="00F42316" w:rsidP="00F42316">
      <w:pPr>
        <w:widowControl/>
        <w:adjustRightInd w:val="0"/>
        <w:snapToGrid w:val="0"/>
        <w:spacing w:line="560" w:lineRule="exact"/>
        <w:ind w:firstLine="640"/>
        <w:jc w:val="left"/>
        <w:rPr>
          <w:rFonts w:ascii="仿宋_GB2312" w:eastAsia="仿宋_GB2312"/>
          <w:sz w:val="32"/>
          <w:szCs w:val="32"/>
        </w:rPr>
      </w:pPr>
      <w:r w:rsidRPr="00F42316">
        <w:rPr>
          <w:rFonts w:ascii="仿宋_GB2312" w:eastAsia="仿宋_GB2312" w:hint="eastAsia"/>
          <w:sz w:val="32"/>
          <w:szCs w:val="32"/>
        </w:rPr>
        <w:t>一、单选题</w:t>
      </w:r>
    </w:p>
    <w:p w14:paraId="07E89D2B" w14:textId="6A894EAA" w:rsidR="00F42316" w:rsidRDefault="00F42316" w:rsidP="00F42316">
      <w:pPr>
        <w:ind w:firstLine="640"/>
      </w:pPr>
      <w:r>
        <w:rPr>
          <w:rFonts w:hint="eastAsia"/>
        </w:rPr>
        <w:t>1</w:t>
      </w:r>
      <w:r>
        <w:t>.</w:t>
      </w:r>
      <w:r w:rsidRPr="00F42316">
        <w:rPr>
          <w:rFonts w:hint="eastAsia"/>
        </w:rPr>
        <w:t>解决党的政治风险问题要紧紧地扭住（）这个最大的政治。</w:t>
      </w:r>
    </w:p>
    <w:p w14:paraId="79D74F9D" w14:textId="77777777" w:rsidR="00F42316" w:rsidRDefault="00F42316" w:rsidP="00F42316">
      <w:pPr>
        <w:ind w:firstLine="640"/>
      </w:pPr>
      <w:r>
        <w:t>A、道路</w:t>
      </w:r>
    </w:p>
    <w:p w14:paraId="541629AD" w14:textId="380E9DEA" w:rsidR="00F42316" w:rsidRDefault="00F42316" w:rsidP="00F42316">
      <w:pPr>
        <w:ind w:firstLine="640"/>
      </w:pPr>
      <w:r>
        <w:t>B、理论</w:t>
      </w:r>
    </w:p>
    <w:p w14:paraId="7149C48F" w14:textId="23CCD919" w:rsidR="00F42316" w:rsidRDefault="00F42316" w:rsidP="00F42316">
      <w:pPr>
        <w:ind w:firstLine="640"/>
      </w:pPr>
      <w:r>
        <w:t>C、民心</w:t>
      </w:r>
    </w:p>
    <w:p w14:paraId="309BC758" w14:textId="257C8C4A" w:rsidR="00F42316" w:rsidRDefault="00F42316" w:rsidP="00F42316">
      <w:pPr>
        <w:ind w:firstLine="640"/>
      </w:pPr>
      <w:r>
        <w:t>D、制度</w:t>
      </w:r>
    </w:p>
    <w:p w14:paraId="361EAE74" w14:textId="26BBE65C" w:rsidR="00F42316" w:rsidRDefault="00F42316" w:rsidP="00F42316">
      <w:pPr>
        <w:ind w:firstLine="640"/>
      </w:pPr>
      <w:r>
        <w:rPr>
          <w:rFonts w:hint="eastAsia"/>
        </w:rPr>
        <w:t>2</w:t>
      </w:r>
      <w:r>
        <w:t>.</w:t>
      </w:r>
      <w:r w:rsidRPr="00F42316">
        <w:t>坚持总体国家安全观，以（）为国家安全的根本。</w:t>
      </w:r>
    </w:p>
    <w:p w14:paraId="33E509C6" w14:textId="77777777" w:rsidR="00F42316" w:rsidRDefault="00F42316" w:rsidP="00F42316">
      <w:pPr>
        <w:ind w:firstLine="640"/>
      </w:pPr>
      <w:r>
        <w:t>A、人民安全</w:t>
      </w:r>
    </w:p>
    <w:p w14:paraId="74B4CBBD" w14:textId="63610BF4" w:rsidR="00F42316" w:rsidRDefault="00F42316" w:rsidP="00F42316">
      <w:pPr>
        <w:ind w:firstLine="640"/>
      </w:pPr>
      <w:r>
        <w:t>B、政治安全</w:t>
      </w:r>
    </w:p>
    <w:p w14:paraId="56F9178E" w14:textId="1D147638" w:rsidR="00F42316" w:rsidRDefault="00F42316" w:rsidP="00F42316">
      <w:pPr>
        <w:ind w:firstLine="640"/>
      </w:pPr>
      <w:r>
        <w:t>C、经济安全</w:t>
      </w:r>
    </w:p>
    <w:p w14:paraId="118127D3" w14:textId="11427EDD" w:rsidR="00F42316" w:rsidRDefault="00F42316" w:rsidP="00F42316">
      <w:pPr>
        <w:ind w:firstLine="640"/>
      </w:pPr>
      <w:r>
        <w:t>D、文化安全</w:t>
      </w:r>
    </w:p>
    <w:p w14:paraId="3F09A579" w14:textId="72DCE202" w:rsidR="00F42316" w:rsidRDefault="00F42316" w:rsidP="00F42316">
      <w:pPr>
        <w:ind w:firstLine="640"/>
      </w:pPr>
      <w:r>
        <w:rPr>
          <w:rFonts w:hint="eastAsia"/>
        </w:rPr>
        <w:t>3</w:t>
      </w:r>
      <w:r>
        <w:t>.</w:t>
      </w:r>
      <w:r w:rsidRPr="00F42316">
        <w:t>20世纪50年代，周恩来同印度的总统尼赫鲁共同提出了（）。</w:t>
      </w:r>
    </w:p>
    <w:p w14:paraId="49C801F5" w14:textId="77777777" w:rsidR="00F42316" w:rsidRDefault="00F42316" w:rsidP="00F42316">
      <w:pPr>
        <w:ind w:firstLine="640"/>
      </w:pPr>
      <w:r>
        <w:t>A、求同存异原则</w:t>
      </w:r>
    </w:p>
    <w:p w14:paraId="18FFE514" w14:textId="6C24F918" w:rsidR="00F42316" w:rsidRDefault="00F42316" w:rsidP="00F42316">
      <w:pPr>
        <w:ind w:firstLine="640"/>
      </w:pPr>
      <w:r>
        <w:t>B、加强党的建设</w:t>
      </w:r>
    </w:p>
    <w:p w14:paraId="2C03F846" w14:textId="6174F5DE" w:rsidR="00F42316" w:rsidRDefault="00F42316" w:rsidP="00F42316">
      <w:pPr>
        <w:ind w:firstLine="640"/>
      </w:pPr>
      <w:r>
        <w:t>C、和平共处五项原则</w:t>
      </w:r>
    </w:p>
    <w:p w14:paraId="2A3CA043" w14:textId="7ED2B001" w:rsidR="00F42316" w:rsidRDefault="00F42316" w:rsidP="00F42316">
      <w:pPr>
        <w:ind w:firstLine="640"/>
      </w:pPr>
      <w:r>
        <w:t>D、四项基本原则</w:t>
      </w:r>
    </w:p>
    <w:p w14:paraId="73B723E6" w14:textId="5F0B59A1" w:rsidR="00F42316" w:rsidRDefault="00F42316" w:rsidP="00F42316">
      <w:pPr>
        <w:ind w:firstLine="640"/>
      </w:pPr>
      <w:r>
        <w:rPr>
          <w:rFonts w:hint="eastAsia"/>
        </w:rPr>
        <w:t>4</w:t>
      </w:r>
      <w:r>
        <w:t>.</w:t>
      </w:r>
      <w:r w:rsidRPr="00F42316">
        <w:rPr>
          <w:rFonts w:hint="eastAsia"/>
        </w:rPr>
        <w:t>当前安全和应急的重要战略任务是（）。</w:t>
      </w:r>
    </w:p>
    <w:p w14:paraId="32E15623" w14:textId="77777777" w:rsidR="00F42316" w:rsidRDefault="00F42316" w:rsidP="00F42316">
      <w:pPr>
        <w:ind w:firstLine="640"/>
      </w:pPr>
      <w:r>
        <w:t>A、防止自然灾害的发生</w:t>
      </w:r>
    </w:p>
    <w:p w14:paraId="09B2489F" w14:textId="73DF96A8" w:rsidR="00F42316" w:rsidRDefault="00F42316" w:rsidP="00F42316">
      <w:pPr>
        <w:ind w:firstLine="640"/>
      </w:pPr>
      <w:r>
        <w:t>B、杜绝安全隐患</w:t>
      </w:r>
    </w:p>
    <w:p w14:paraId="1798AF51" w14:textId="63A39FFE" w:rsidR="00F42316" w:rsidRDefault="00F42316" w:rsidP="00F42316">
      <w:pPr>
        <w:ind w:firstLine="640"/>
      </w:pPr>
      <w:r>
        <w:t>C、避免重大的安全风险</w:t>
      </w:r>
    </w:p>
    <w:p w14:paraId="517A54F2" w14:textId="37461F41" w:rsidR="00F42316" w:rsidRDefault="00F42316" w:rsidP="00F42316">
      <w:pPr>
        <w:ind w:firstLine="640"/>
      </w:pPr>
      <w:r>
        <w:t>D、防范化解重大的安全风险</w:t>
      </w:r>
    </w:p>
    <w:p w14:paraId="1829DF40" w14:textId="67E68A17" w:rsidR="00F42316" w:rsidRDefault="00F42316" w:rsidP="00F42316">
      <w:pPr>
        <w:ind w:firstLine="640"/>
      </w:pPr>
      <w:r>
        <w:t>5.</w:t>
      </w:r>
      <w:r w:rsidRPr="00F42316">
        <w:rPr>
          <w:rFonts w:hint="eastAsia"/>
        </w:rPr>
        <w:t>根据《国际安全法》的规定，（）依法收集涉及国家安全的情报信息。</w:t>
      </w:r>
    </w:p>
    <w:p w14:paraId="0F39018F" w14:textId="77777777" w:rsidR="00F42316" w:rsidRDefault="00F42316" w:rsidP="00F42316">
      <w:pPr>
        <w:ind w:firstLine="640"/>
      </w:pPr>
      <w:r>
        <w:t>A、国家安全机关、军队保卫部门</w:t>
      </w:r>
    </w:p>
    <w:p w14:paraId="18FD78BC" w14:textId="33150C52" w:rsidR="00F42316" w:rsidRDefault="00F42316" w:rsidP="00F42316">
      <w:pPr>
        <w:ind w:firstLine="640"/>
      </w:pPr>
      <w:r>
        <w:t>B、公安机关、国家安全机关</w:t>
      </w:r>
    </w:p>
    <w:p w14:paraId="4F0D7719" w14:textId="498670A4" w:rsidR="00F42316" w:rsidRDefault="00F42316" w:rsidP="00F42316">
      <w:pPr>
        <w:ind w:firstLine="640"/>
      </w:pPr>
      <w:r>
        <w:t>C、公安机关、军队保卫部门</w:t>
      </w:r>
    </w:p>
    <w:p w14:paraId="36409D7D" w14:textId="13C4E528" w:rsidR="00F42316" w:rsidRDefault="00F42316" w:rsidP="00F42316">
      <w:pPr>
        <w:ind w:firstLine="640"/>
      </w:pPr>
      <w:r>
        <w:t>D、国家安全机关、监察机关</w:t>
      </w:r>
    </w:p>
    <w:p w14:paraId="0397D932" w14:textId="13F51493" w:rsidR="00F42316" w:rsidRDefault="00F42316" w:rsidP="00F42316">
      <w:pPr>
        <w:ind w:firstLine="640"/>
      </w:pPr>
      <w:r>
        <w:t>6.</w:t>
      </w:r>
      <w:r w:rsidRPr="00F42316">
        <w:rPr>
          <w:rFonts w:hint="eastAsia"/>
        </w:rPr>
        <w:t>（）是涉及网络安全的规范性文件。</w:t>
      </w:r>
    </w:p>
    <w:p w14:paraId="67B76148" w14:textId="77777777" w:rsidR="00F42316" w:rsidRDefault="00F42316" w:rsidP="00F42316">
      <w:pPr>
        <w:ind w:firstLine="640"/>
      </w:pPr>
      <w:r>
        <w:t>A、《中华人民共和国电子商务法》</w:t>
      </w:r>
    </w:p>
    <w:p w14:paraId="011BE3FF" w14:textId="0D996C32" w:rsidR="00F42316" w:rsidRDefault="00F42316" w:rsidP="00F42316">
      <w:pPr>
        <w:ind w:firstLine="640"/>
      </w:pPr>
      <w:r>
        <w:t>B、《检察机关办理侵犯公民个人信息案件指引》</w:t>
      </w:r>
    </w:p>
    <w:p w14:paraId="26066323" w14:textId="51D87AC0" w:rsidR="00F42316" w:rsidRDefault="00F42316" w:rsidP="00F42316">
      <w:pPr>
        <w:ind w:firstLine="640"/>
      </w:pPr>
      <w:r>
        <w:t>C、《中华人民共和国密码法》</w:t>
      </w:r>
    </w:p>
    <w:p w14:paraId="5D976470" w14:textId="45331981" w:rsidR="00F42316" w:rsidRDefault="00F42316" w:rsidP="00F42316">
      <w:pPr>
        <w:ind w:firstLine="640"/>
      </w:pPr>
      <w:r>
        <w:t>D、《中华人民共和国个人信息保护法》</w:t>
      </w:r>
    </w:p>
    <w:p w14:paraId="54665349" w14:textId="02538898" w:rsidR="00F42316" w:rsidRDefault="00F42316" w:rsidP="00F42316">
      <w:pPr>
        <w:ind w:firstLine="640"/>
      </w:pPr>
      <w:r>
        <w:t>7.</w:t>
      </w:r>
      <w:r w:rsidRPr="00F42316">
        <w:rPr>
          <w:rFonts w:hint="eastAsia"/>
        </w:rPr>
        <w:t>应急管理部之前的主体是（）。</w:t>
      </w:r>
    </w:p>
    <w:p w14:paraId="0B6DF40D" w14:textId="77777777" w:rsidR="00F42316" w:rsidRDefault="00F42316" w:rsidP="00F42316">
      <w:pPr>
        <w:ind w:firstLine="640"/>
      </w:pPr>
      <w:r>
        <w:t>A、安全生产监督管理总局</w:t>
      </w:r>
    </w:p>
    <w:p w14:paraId="14384508" w14:textId="5DB5E89B" w:rsidR="00F42316" w:rsidRDefault="00F42316" w:rsidP="00F42316">
      <w:pPr>
        <w:ind w:firstLine="640"/>
      </w:pPr>
      <w:r>
        <w:t>B、</w:t>
      </w:r>
      <w:proofErr w:type="gramStart"/>
      <w:r>
        <w:t>发改委</w:t>
      </w:r>
      <w:proofErr w:type="gramEnd"/>
    </w:p>
    <w:p w14:paraId="4DBD011F" w14:textId="26A95AE0" w:rsidR="00F42316" w:rsidRDefault="00F42316" w:rsidP="00F42316">
      <w:pPr>
        <w:ind w:firstLine="640"/>
      </w:pPr>
      <w:r>
        <w:t>C、安全部</w:t>
      </w:r>
    </w:p>
    <w:p w14:paraId="59ABD7D4" w14:textId="4BC60211" w:rsidR="00F42316" w:rsidRDefault="00F42316" w:rsidP="00F42316">
      <w:pPr>
        <w:ind w:firstLine="640"/>
      </w:pPr>
      <w:r>
        <w:t>D、科技部</w:t>
      </w:r>
    </w:p>
    <w:p w14:paraId="064A2E54" w14:textId="78D46705" w:rsidR="00F42316" w:rsidRDefault="00F42316" w:rsidP="00F42316">
      <w:pPr>
        <w:ind w:firstLine="640"/>
      </w:pPr>
      <w:r>
        <w:rPr>
          <w:rFonts w:hint="eastAsia"/>
        </w:rPr>
        <w:t>8</w:t>
      </w:r>
      <w:r>
        <w:t>.</w:t>
      </w:r>
      <w:r w:rsidRPr="00F42316">
        <w:t xml:space="preserve"> </w:t>
      </w:r>
      <w:r w:rsidRPr="00F42316">
        <w:t>2013年（）提出中央设立国家安全委员会。</w:t>
      </w:r>
    </w:p>
    <w:p w14:paraId="65268E61" w14:textId="77777777" w:rsidR="00F42316" w:rsidRDefault="00F42316" w:rsidP="00F42316">
      <w:pPr>
        <w:ind w:firstLine="640"/>
      </w:pPr>
      <w:r>
        <w:t>A、十八届二中全会</w:t>
      </w:r>
    </w:p>
    <w:p w14:paraId="13310239" w14:textId="4693F1BA" w:rsidR="00F42316" w:rsidRDefault="00F42316" w:rsidP="00F42316">
      <w:pPr>
        <w:ind w:firstLine="640"/>
      </w:pPr>
      <w:r>
        <w:t>B、十八届三中全会</w:t>
      </w:r>
    </w:p>
    <w:p w14:paraId="5A2EF629" w14:textId="34AD570B" w:rsidR="00F42316" w:rsidRDefault="00F42316" w:rsidP="00F42316">
      <w:pPr>
        <w:ind w:firstLine="640"/>
      </w:pPr>
      <w:r>
        <w:t>C、十八届四中全会</w:t>
      </w:r>
    </w:p>
    <w:p w14:paraId="07812B3F" w14:textId="55432E0B" w:rsidR="00F42316" w:rsidRDefault="00F42316" w:rsidP="00F42316">
      <w:pPr>
        <w:ind w:firstLine="640"/>
      </w:pPr>
      <w:r>
        <w:t>D、十八届五中全会</w:t>
      </w:r>
    </w:p>
    <w:p w14:paraId="0D4A30BE" w14:textId="723CAD35" w:rsidR="00F42316" w:rsidRDefault="00F42316" w:rsidP="00F42316">
      <w:pPr>
        <w:ind w:firstLine="640"/>
      </w:pPr>
    </w:p>
    <w:p w14:paraId="1CCDAF56" w14:textId="09B844DE" w:rsidR="00F42316" w:rsidRDefault="00F42316" w:rsidP="00F42316">
      <w:pPr>
        <w:ind w:firstLine="640"/>
      </w:pPr>
      <w:r>
        <w:rPr>
          <w:rFonts w:hint="eastAsia"/>
        </w:rPr>
        <w:lastRenderedPageBreak/>
        <w:t>参考答案</w:t>
      </w:r>
    </w:p>
    <w:p w14:paraId="7D36BEDA" w14:textId="443B331F" w:rsidR="00F42316" w:rsidRDefault="00FE10C2" w:rsidP="00FE10C2">
      <w:pPr>
        <w:ind w:firstLine="640"/>
      </w:pPr>
      <w:r>
        <w:rPr>
          <w:rFonts w:hint="eastAsia"/>
        </w:rPr>
        <w:t>1.</w:t>
      </w:r>
      <w:r w:rsidR="00F42316" w:rsidRPr="00F42316">
        <w:rPr>
          <w:rFonts w:hint="eastAsia"/>
        </w:rPr>
        <w:t>正确答案：</w:t>
      </w:r>
      <w:r w:rsidR="00F42316" w:rsidRPr="00F42316">
        <w:t>C解析：始终把政治安全放在首位，坚决防范化解政治风险</w:t>
      </w:r>
    </w:p>
    <w:p w14:paraId="24301AB6" w14:textId="3BD19FD6" w:rsidR="00FE10C2" w:rsidRDefault="00FE10C2" w:rsidP="00FE10C2">
      <w:pPr>
        <w:ind w:firstLine="640"/>
      </w:pPr>
      <w:r>
        <w:rPr>
          <w:rFonts w:hint="eastAsia"/>
        </w:rPr>
        <w:t>2</w:t>
      </w:r>
      <w:r>
        <w:t>.</w:t>
      </w:r>
      <w:r w:rsidRPr="00FE10C2">
        <w:rPr>
          <w:rFonts w:hint="eastAsia"/>
        </w:rPr>
        <w:t>正确答案：</w:t>
      </w:r>
      <w:r w:rsidRPr="00FE10C2">
        <w:t>B解析：如何</w:t>
      </w:r>
      <w:proofErr w:type="gramStart"/>
      <w:r w:rsidRPr="00FE10C2">
        <w:t>践行</w:t>
      </w:r>
      <w:proofErr w:type="gramEnd"/>
      <w:r w:rsidRPr="00FE10C2">
        <w:t>以人民安全为宗旨的安全观（中）</w:t>
      </w:r>
    </w:p>
    <w:p w14:paraId="73EDB4B9" w14:textId="5FA35452" w:rsidR="00FE10C2" w:rsidRPr="00FE10C2" w:rsidRDefault="00FE10C2" w:rsidP="00FE10C2">
      <w:pPr>
        <w:ind w:firstLine="640"/>
      </w:pPr>
      <w:r>
        <w:t>3.</w:t>
      </w:r>
      <w:r>
        <w:rPr>
          <w:rFonts w:hint="eastAsia"/>
        </w:rPr>
        <w:t>正确答案：</w:t>
      </w:r>
      <w:r w:rsidRPr="00FE10C2">
        <w:t>C解析：深入贯彻总体国家安全观，</w:t>
      </w:r>
      <w:proofErr w:type="gramStart"/>
      <w:r w:rsidRPr="00FE10C2">
        <w:t>大力健全</w:t>
      </w:r>
      <w:proofErr w:type="gramEnd"/>
      <w:r w:rsidRPr="00FE10C2">
        <w:t>国家安全法律制度体系（二）</w:t>
      </w:r>
    </w:p>
    <w:p w14:paraId="1B42D111" w14:textId="4F858B8F" w:rsidR="00FE10C2" w:rsidRDefault="00FE10C2" w:rsidP="00FE10C2">
      <w:pPr>
        <w:ind w:firstLine="640"/>
      </w:pPr>
      <w:r>
        <w:t>4.</w:t>
      </w:r>
      <w:r w:rsidRPr="00FE10C2">
        <w:rPr>
          <w:rFonts w:hint="eastAsia"/>
        </w:rPr>
        <w:t>正确答案：</w:t>
      </w:r>
      <w:r w:rsidRPr="00FE10C2">
        <w:t>C解析：我国安全与应急产业发展面临的机遇与挑战（下）</w:t>
      </w:r>
    </w:p>
    <w:p w14:paraId="5AF43C98" w14:textId="319791BA" w:rsidR="00FE10C2" w:rsidRDefault="00FE10C2" w:rsidP="00FE10C2">
      <w:pPr>
        <w:ind w:firstLine="640"/>
      </w:pPr>
      <w:r>
        <w:rPr>
          <w:rFonts w:hint="eastAsia"/>
        </w:rPr>
        <w:t>5</w:t>
      </w:r>
      <w:r>
        <w:t>.</w:t>
      </w:r>
      <w:r w:rsidRPr="00FE10C2">
        <w:rPr>
          <w:rFonts w:hint="eastAsia"/>
        </w:rPr>
        <w:t>正确答案：</w:t>
      </w:r>
      <w:r w:rsidRPr="00FE10C2">
        <w:t>B解析：如何</w:t>
      </w:r>
      <w:proofErr w:type="gramStart"/>
      <w:r w:rsidRPr="00FE10C2">
        <w:t>践行</w:t>
      </w:r>
      <w:proofErr w:type="gramEnd"/>
      <w:r w:rsidRPr="00FE10C2">
        <w:t>以人民安全为宗旨的安全观（下）</w:t>
      </w:r>
    </w:p>
    <w:p w14:paraId="40F2EBB6" w14:textId="38E4986F" w:rsidR="00FE10C2" w:rsidRDefault="00FE10C2" w:rsidP="00FE10C2">
      <w:pPr>
        <w:ind w:firstLine="640"/>
      </w:pPr>
      <w:r>
        <w:rPr>
          <w:rFonts w:hint="eastAsia"/>
        </w:rPr>
        <w:t>6</w:t>
      </w:r>
      <w:r>
        <w:t>.</w:t>
      </w:r>
      <w:r w:rsidRPr="00FE10C2">
        <w:rPr>
          <w:rFonts w:hint="eastAsia"/>
        </w:rPr>
        <w:t>正确答案：</w:t>
      </w:r>
      <w:r w:rsidRPr="00FE10C2">
        <w:t>B解析：新技术环境</w:t>
      </w:r>
      <w:proofErr w:type="gramStart"/>
      <w:r w:rsidRPr="00FE10C2">
        <w:t>下网络</w:t>
      </w:r>
      <w:proofErr w:type="gramEnd"/>
      <w:r w:rsidRPr="00FE10C2">
        <w:t>安全及保密体系建设（下）</w:t>
      </w:r>
    </w:p>
    <w:p w14:paraId="34B8AD0C" w14:textId="1C29A8AD" w:rsidR="00FE10C2" w:rsidRDefault="00FE10C2" w:rsidP="00FE10C2">
      <w:pPr>
        <w:ind w:firstLine="640"/>
      </w:pPr>
      <w:r>
        <w:t>7.</w:t>
      </w:r>
      <w:r w:rsidRPr="00FE10C2">
        <w:rPr>
          <w:rFonts w:hint="eastAsia"/>
        </w:rPr>
        <w:t>正确答案：</w:t>
      </w:r>
      <w:r w:rsidRPr="00FE10C2">
        <w:t>A解析：我国安全与应急产业发展面临的机遇与挑战（下）</w:t>
      </w:r>
    </w:p>
    <w:p w14:paraId="0538C88C" w14:textId="2D09A91B" w:rsidR="00FE10C2" w:rsidRPr="00FE10C2" w:rsidRDefault="00FE10C2" w:rsidP="00FE10C2">
      <w:pPr>
        <w:ind w:firstLine="640"/>
        <w:rPr>
          <w:rFonts w:hint="eastAsia"/>
        </w:rPr>
      </w:pPr>
      <w:r>
        <w:t>8.</w:t>
      </w:r>
      <w:r w:rsidRPr="00FE10C2">
        <w:rPr>
          <w:rFonts w:hint="eastAsia"/>
        </w:rPr>
        <w:t>正确答案：</w:t>
      </w:r>
      <w:r w:rsidRPr="00FE10C2">
        <w:t>B解析：深入贯彻总体国家安全观，</w:t>
      </w:r>
      <w:proofErr w:type="gramStart"/>
      <w:r w:rsidRPr="00FE10C2">
        <w:t>大力健全</w:t>
      </w:r>
      <w:proofErr w:type="gramEnd"/>
      <w:r w:rsidRPr="00FE10C2">
        <w:t>国家安全法律制度体系</w:t>
      </w:r>
    </w:p>
    <w:sectPr w:rsidR="00FE10C2" w:rsidRPr="00FE10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577EC"/>
    <w:multiLevelType w:val="hybridMultilevel"/>
    <w:tmpl w:val="99F27E84"/>
    <w:lvl w:ilvl="0" w:tplc="D6AC21D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71E35A7B"/>
    <w:multiLevelType w:val="hybridMultilevel"/>
    <w:tmpl w:val="4510097A"/>
    <w:lvl w:ilvl="0" w:tplc="DF2A0EAC">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16cid:durableId="807822235">
    <w:abstractNumId w:val="0"/>
  </w:num>
  <w:num w:numId="2" w16cid:durableId="394623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A56"/>
    <w:rsid w:val="000F56D3"/>
    <w:rsid w:val="002F3437"/>
    <w:rsid w:val="00366A56"/>
    <w:rsid w:val="006F1D23"/>
    <w:rsid w:val="00F42316"/>
    <w:rsid w:val="00F538FC"/>
    <w:rsid w:val="00FE1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83836"/>
  <w15:chartTrackingRefBased/>
  <w15:docId w15:val="{1BC2E24C-4743-4C80-8666-543E78280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F343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F3437"/>
    <w:rPr>
      <w:b/>
      <w:bCs/>
      <w:kern w:val="44"/>
      <w:sz w:val="44"/>
      <w:szCs w:val="44"/>
    </w:rPr>
  </w:style>
  <w:style w:type="paragraph" w:styleId="TOC">
    <w:name w:val="TOC Heading"/>
    <w:basedOn w:val="1"/>
    <w:next w:val="a"/>
    <w:uiPriority w:val="39"/>
    <w:unhideWhenUsed/>
    <w:qFormat/>
    <w:rsid w:val="002F3437"/>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2F3437"/>
  </w:style>
  <w:style w:type="character" w:styleId="a3">
    <w:name w:val="Hyperlink"/>
    <w:basedOn w:val="a0"/>
    <w:uiPriority w:val="99"/>
    <w:unhideWhenUsed/>
    <w:rsid w:val="002F3437"/>
    <w:rPr>
      <w:color w:val="0563C1" w:themeColor="hyperlink"/>
      <w:u w:val="single"/>
    </w:rPr>
  </w:style>
  <w:style w:type="paragraph" w:styleId="a4">
    <w:name w:val="List Paragraph"/>
    <w:basedOn w:val="a"/>
    <w:uiPriority w:val="34"/>
    <w:qFormat/>
    <w:rsid w:val="00F423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97040">
      <w:bodyDiv w:val="1"/>
      <w:marLeft w:val="0"/>
      <w:marRight w:val="0"/>
      <w:marTop w:val="0"/>
      <w:marBottom w:val="0"/>
      <w:divBdr>
        <w:top w:val="none" w:sz="0" w:space="0" w:color="auto"/>
        <w:left w:val="none" w:sz="0" w:space="0" w:color="auto"/>
        <w:bottom w:val="none" w:sz="0" w:space="0" w:color="auto"/>
        <w:right w:val="none" w:sz="0" w:space="0" w:color="auto"/>
      </w:divBdr>
    </w:div>
    <w:div w:id="632835284">
      <w:bodyDiv w:val="1"/>
      <w:marLeft w:val="0"/>
      <w:marRight w:val="0"/>
      <w:marTop w:val="0"/>
      <w:marBottom w:val="0"/>
      <w:divBdr>
        <w:top w:val="none" w:sz="0" w:space="0" w:color="auto"/>
        <w:left w:val="none" w:sz="0" w:space="0" w:color="auto"/>
        <w:bottom w:val="none" w:sz="0" w:space="0" w:color="auto"/>
        <w:right w:val="none" w:sz="0" w:space="0" w:color="auto"/>
      </w:divBdr>
    </w:div>
    <w:div w:id="1403917389">
      <w:bodyDiv w:val="1"/>
      <w:marLeft w:val="0"/>
      <w:marRight w:val="0"/>
      <w:marTop w:val="0"/>
      <w:marBottom w:val="0"/>
      <w:divBdr>
        <w:top w:val="none" w:sz="0" w:space="0" w:color="auto"/>
        <w:left w:val="none" w:sz="0" w:space="0" w:color="auto"/>
        <w:bottom w:val="none" w:sz="0" w:space="0" w:color="auto"/>
        <w:right w:val="none" w:sz="0" w:space="0" w:color="auto"/>
      </w:divBdr>
    </w:div>
    <w:div w:id="166127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D9FA0-34BD-4F5F-807D-4406BEA0F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26</Pages>
  <Words>1764</Words>
  <Characters>10060</Characters>
  <Application>Microsoft Office Word</Application>
  <DocSecurity>0</DocSecurity>
  <Lines>83</Lines>
  <Paragraphs>23</Paragraphs>
  <ScaleCrop>false</ScaleCrop>
  <Company/>
  <LinksUpToDate>false</LinksUpToDate>
  <CharactersWithSpaces>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angang</dc:creator>
  <cp:keywords/>
  <dc:description/>
  <cp:lastModifiedBy>angang</cp:lastModifiedBy>
  <cp:revision>2</cp:revision>
  <dcterms:created xsi:type="dcterms:W3CDTF">2022-11-01T09:15:00Z</dcterms:created>
  <dcterms:modified xsi:type="dcterms:W3CDTF">2022-11-01T13:13:00Z</dcterms:modified>
</cp:coreProperties>
</file>