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以新发展理念引领高质量发展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原著文章1《以新的发展理念引领发展》..................................1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原著文章2《深入理解新发展理念》......................................4</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原著文章3《把新发展理念落到实处》...................................16</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原著文章4《我国经济已由高速增长阶段转向高质量发展阶段 （2017年12月18日）》............................................................21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5《推动形成优势互补高质量发展的区域经济布局（2019年8月26日）》..............................................................27原著文章6《长期坚持、不断丰富发展新时代中国特色社会主义经济思想（2017年12月18日）》.....................................................32原著文章7《加快建设现代化经济体系（2018年1月30日）》..............38思考题............................................................ 40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原著文章1《以新的发展理念引领发展》，《习近平谈治国理政 第二卷》197页</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以新的发展理念引领发展</w:t>
      </w:r>
    </w:p>
    <w:p>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（2015年10月29日）</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理念是行动的先导，一定的发展实践都是由一定的发展理念来引领的。发展理念是否对头，从根本上决定着发展成效乃至成败。实践告诉我们，发展是一个不断变化的进程，发展环境不会一成不变，发展条件不会一成不变，发展理念自然也不会一成不变。</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在《中共中央关于制定国民经济和社会发展第十三个五年规划的建议》开始起草时就强调，首先要把应该树立什么样的发展理念搞清楚，发展理念是战略性、纲领性、引领性的东西，是发展思路、发展方向、发展着力点的集中体现。发展理念搞对了，目标任务就好定了，政策举措跟着也就好定了。《建议》提出要坚持创新、协调、绿色、开放、共享的发展理念。这五大发展理念不是凭空得来的，是我们在深刻总结国内外发展经验教训的基础上形成的，也是在深刻分析国内外发展大势的基础上形成的，集中反映了我们党对经济社会发展规律认识的深化，也是针对我国发展中的突出矛盾和问题提出来的。</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创新发展注重的是解决发展动力问题。我国创新能力不强，科技发展水平总体不高，科技对经济社会发展的支撑能力不足，科技对经济增长的贡献率远低于发达国家水平，这是我国这个经济大个头的“阿喀琉斯之踵”。新一轮科技革命带来的是更加激烈的科技竞争，如果科技创新搞不上去，发展动力就不可能实现转换，我们在全球经济竞争中就会处于下风。为此，我们必须把创新作为引领发展的第一动力，把人才作为支撑发展的第一资源，把创新摆在国家发展全局的核心位置，不断推进理论创新、制度创新、科技创新、文化创新等各方面创新，让创新贯穿党和国家一切工作，让创新在全社会蔚然成风。</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协调发展注重的是解决发展不平衡问题。我国发展不协调是一个长期存在的问题，突出表现在区域、城乡、经济和社会、物质文明和精神文明、经济建设和国防建设等关系上。在经济发展水平落后的情况下，一段时间的主要任务是要跑得快，但跑过一定路程后，就要注意调整关系，注重发展的整体效能，否则“木桶效应”就会愈加显现，一系列社会矛盾会不断加深。为此，我们必须牢牢把握中国特色社会主义事业总体布局，正确处理发展中的重大关系，不断增强发展整体性。</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绿色发展注重的是解决人与自然和谐问题。绿色循环低碳发展，是当今时代科技革命和产业变革的方向，是最有前途的发展领域，我国在这方面的潜力相当大，可以形成很多新的经济增长点。我国资源约束趋紧、环境污染严重、生态系统退化的问题十分严峻，人民群众对清新空气、干净饮水、安全食品、优美环境的要求越来越强烈。为此，我们必须坚持节约资源和保护环境的基本国策，坚定走生产发展、生活富裕、生态良好的文明发展道路，加快建设资源节约型、环境友好型社会，推进美丽中国建设，为全球生态安全作出新贡献。</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开放发展注重的是解决发展内外联动问题。国际经济合作和竞争局面正在发生深刻变化，全球经济治理体系和规则正在面临重大调整，引进来、走出去在深度、广度、节奏上都是过去所不可比拟的，应对外部经济风险、维护国家经济安全的压力也是过去所不能比拟的。现在的问题不是要不要对外开放，而是如何提高对外开放的质量和发展的内外联动性。我国对外开放水平总体上还不够高，用好国际国内两个市场、两种资源的能力还不够强，应对国际经贸摩擦、争取国际经济话语权的能力还比较弱，运用国际经贸规则的本领也不够强，需要加快弥补。为此，我们必须坚持对外开放的基本国策，奉行互利共赢的开放战略，深化人文交流，完善对外开放区域布局、对外贸易布局、投资布局，形成对外开放新体制，发展更高层次的开放型经济，以扩大开放带动创新、推动改革、促进发展。“一带一路”建设是扩大开放的重大战略举措和经济外交的顶层设计，要找准突破口，以点带面、串点成线，步步为营、久久为功。要推动全球经济治理体系改革完善，引导全球经济议程，维护多边贸易体制，加快实施自由贸易区战略，积极承担与我国能力和地位相适应的国际责任和义务。</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共享发展注重的是解决社会公平正义问题。“治天下也，必先公，公则天下平矣。”</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w:t>
      </w:r>
      <w:r>
        <w:rPr>
          <w:rStyle w:val="11"/>
          <w:rFonts w:hint="eastAsia" w:ascii="宋体" w:hAnsi="宋体" w:eastAsia="宋体" w:cs="宋体"/>
          <w:sz w:val="24"/>
          <w:szCs w:val="24"/>
          <w:lang w:eastAsia="ja-JP"/>
        </w:rPr>
        <w:t>〕</w:t>
      </w:r>
      <w:r>
        <w:rPr>
          <w:rFonts w:hint="eastAsia" w:ascii="宋体" w:hAnsi="宋体" w:eastAsia="宋体" w:cs="宋体"/>
          <w:sz w:val="24"/>
          <w:szCs w:val="24"/>
        </w:rPr>
        <w:t>让广大人民群众共享改革发展成果，是社会主义的本质要求，是社会主义制度优越性的集中体现，是我们党坚持全心全意为人民服务根本宗旨的重要体现。这方面问题解决好了，全体人民推动发展的积极性、主动性、创造性就能充分调动起来，国家发展也才能具有最深厚的伟力。我国经济发展的“蛋糕”不断做大，但分配不公问题比较突出，收入差距、城乡区域公共服务水平差距较大。在共享改革发展成果上，无论是实际情况还是制度设计，都还有不完善的地方。为此，我们必须坚持发展为了人民、发展依靠人民、发展成果由人民共享，作出更有效的制度安排，使全体人民朝着共同富裕方向稳步前进，绝不能出现“富者累巨万，而贫者食糟糠”</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2</w:t>
      </w:r>
      <w:r>
        <w:rPr>
          <w:rStyle w:val="11"/>
          <w:rFonts w:hint="eastAsia" w:ascii="宋体" w:hAnsi="宋体" w:eastAsia="宋体" w:cs="宋体"/>
          <w:sz w:val="24"/>
          <w:szCs w:val="24"/>
          <w:lang w:eastAsia="ja-JP"/>
        </w:rPr>
        <w:t>〕</w:t>
      </w:r>
      <w:r>
        <w:rPr>
          <w:rFonts w:hint="eastAsia" w:ascii="宋体" w:hAnsi="宋体" w:eastAsia="宋体" w:cs="宋体"/>
          <w:sz w:val="24"/>
          <w:szCs w:val="24"/>
        </w:rPr>
        <w:t>的现象。</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这次全会强调，坚持创新发展、协调发展、绿色发展、开放发展、共享发展，是关系我国发展全局的一场深刻变革。这五大发展理念相互贯通、相互促进，是具有内在联系的集合体，要统一贯彻，不能顾此失彼，也不能相互替代。哪一个发展理念贯彻不到位，发展进程都会受到影响。全党同志一定要提高统一贯彻五大发展理念的能力和水平，不断开拓发展新境界。</w:t>
      </w:r>
    </w:p>
    <w:p>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注 释</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见《吕氏春秋·贵公》。</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2</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见东汉班固《汉书·食货志》。</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pict>
          <v:rect id="_x0000_i1025" o:spt="1" style="height:2pt;width:415.3pt;" fillcolor="#AAAAAA" filled="t" stroked="f" coordsize="21600,21600" o:hr="t" o:hrstd="t" o:hralign="center">
            <v:path/>
            <v:fill on="t" focussize="0,0"/>
            <v:stroke on="f"/>
            <v:imagedata o:title=""/>
            <o:lock v:ext="edit"/>
            <w10:wrap type="none"/>
            <w10:anchorlock/>
          </v:rect>
        </w:pict>
      </w:r>
    </w:p>
    <w:p>
      <w:pPr>
        <w:pStyle w:val="1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"footnote-064-backlink"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这是习近平在中共十八届五中全会第二次全体会议上讲话的一部分。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原著文章2《深入理解新发展理念》，《习近平谈治国理政 第二卷》201页</w:t>
      </w:r>
    </w:p>
    <w:p>
      <w:pPr>
        <w:pStyle w:val="9"/>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深入理解新发展理念</w:t>
      </w:r>
    </w:p>
    <w:p>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（2016年1月18日）</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创新、协调、绿色、开放、共享的发展理念，我在党的十八届五中全会和其他场合已经讲了不少，今天不从抓工作的角度全面讲了，而是结合历史和现实，结合一些重大问题，从理论上、宏观上讲讲。</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一，着力实施创新驱动发展战略。把创新摆在第一位，是因为创新是引领发展的第一动力。发展动力决定发展速度、效能、可持续性。对我国这么大体量的经济体来讲，如果动力问题解决不好，要实现经济持续健康发展和“两个翻番”是难以做到的。当然，协调发展、绿色发展、开放发展、共享发展都有利于增强发展动力，但核心在创新。抓住了创新，就抓住了牵动经济社会发展全局的“牛鼻子”。</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坚持创新发展，是我们分析近代以来世界发展历程特别是总结我国改革开放成功实践得出的结论，是我们应对发展环境变化、增强发展动力、把握发展主动权，更好引领新常态的根本之策。</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回顾近代以来世界发展历程，可以清楚看到，一个国家和民族的创新能力，从根本上影响甚至决定国家和民族前途命运。</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16世纪以来，人类社会进入前所未有的创新活跃期，几百年里，人类在科学技术方面取得的创新成果超过过去几千年的总和。特别是18世纪以来，世界发生了几次重大科技革命，如近代物理学诞生、蒸汽机和机械、电力和运输、相对论和量子论、电子和信息技术发展等。在此带动下，世界经济发生多次产业革命，如机械化、电气化、自动化、信息化。每一次科技和产业革命都深刻改变了世界发展面貌和格局。一些国家抓住了机遇，经济社会发展驶入快车道，经济实力、科技实力、军事实力迅速增强，甚至一跃成为世界强国。发端于英国的第一次产业革命，使英国走上了世界霸主地位；美国抓住了第二次产业革命机遇，赶超英国成为世界第一。从第二次产业革命以来，美国就占据世界第一的位置，这是因为美国在科技和产业革命中都是领航者和最大获利者。</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中华民族是勇于创新、善于创新的民族。前面说到我国历史上的发展和辉煌，同当时我国科技发明和创新密切相关。我国古代在天文历法、数学、农学、医学、地理学等众多科技领域取得举世瞩目的成就。这些发明创造同生产紧密结合，为农业和手工业发展提供了有力支撑。英国哲学家培根这样讲到：印刷术、火药、指南针，这3种发明曾改变了整个世界事物的面貌和状态，以致没有一个帝国、教派和人物能比这3种发明在人类事业中产生更大的力量和影响。一些资料显示，16世纪以前世界上最重要的300项发明和发现中，我国占173项，远远超过同时代的欧洲。我国发展历史上长期处于世界领先地位，我国思想文化、社会制度、经济发展、科学技术以及其他许多方面对周边发挥了重要辐射和引领作用。近代以来，我国逐渐由领先变为落后，一个重要原因就是我们错失了多次科技和产业革命带来的巨大发展机遇。</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当今世界，经济社会发展越来越依赖于理论、制度、科技、文化等领域的创新，国际竞争新优势也越来越体现在创新能力上。谁在创新上先行一步，谁就能拥有引领发展的主动权。当前，新一轮科技和产业革命蓄势待发，其主要特点是重大颠覆性技术不断涌现，科技成果转化速度加快，产业组织形式和产业链条更具垄断性。世界各主要国家纷纷出台新的创新战略，加大投入，加强人才、专利、标准等战略性创新资源的争夺。</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虽然我国经济总量跃居世界第二，但大而不强、臃肿虚胖体弱问题相当突出，主要体现在创新能力不强，这是我国这个经济大块头的“阿喀琉斯之踵”。通过创新引领和驱动发展已经成为我国发展的迫切要求。所以，我反复强调，抓创新就是抓发展，谋创新就是谋未来。</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经过多年努力，我国科技整体水平有了明显提高，正处在从量的增长向质的提升转变的重要时期，一些重要领域跻身世界先进行列。但是，总体上看，我国关键核心技术受制于人的局面尚未根本改变，创造新产业、引领未来发展的科技储备远远不够，产业还处于全球价值链中低端，军事、安全领域高技术方面同发达国家仍有较大差距。我们必须把发展基点放在创新上，通过创新培育发展新动力、塑造更多发挥先发优势的引领型发展。</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创新是一个复杂的社会系统工程，涉及经济社会各个领域。坚持创新发展，既要坚持全面系统的观点，又要抓住关键，以重要领域和关键环节的突破带动全局。要超前谋划、超前部署，紧紧围绕经济竞争力的核心关键、社会发展的瓶颈制约、国家安全的重大挑战，强化事关发展全局的基础研究和共性关键技术研究，全面提高自主创新能力，在科技创新上取得重大突破，力争实现我国科技水平由跟跑并跑向并跑领跑转变。要以重大科技创新为引领，加快科技创新成果向现实生产力转化，加快构建产业新体系，做到人有我有、人有我强、人强我优，增强我国经济整体素质和国际竞争力。要深化科技体制改革，推进人才发展体制和政策创新，突出“高精尖缺”导向，实施更开放的创新人才引进政策，聚天下英才而用之。</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第二，着力增强发展的整体性协调性。“有上则有下，有此则有彼。”</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w:t>
      </w:r>
      <w:r>
        <w:rPr>
          <w:rStyle w:val="11"/>
          <w:rFonts w:hint="eastAsia" w:ascii="宋体" w:hAnsi="宋体" w:eastAsia="宋体" w:cs="宋体"/>
          <w:sz w:val="24"/>
          <w:szCs w:val="24"/>
          <w:lang w:eastAsia="ja-JP"/>
        </w:rPr>
        <w:t>〕</w:t>
      </w:r>
      <w:r>
        <w:rPr>
          <w:rFonts w:hint="eastAsia" w:ascii="宋体" w:hAnsi="宋体" w:eastAsia="宋体" w:cs="宋体"/>
          <w:sz w:val="24"/>
          <w:szCs w:val="24"/>
        </w:rPr>
        <w:t>唯物辩证法认为，事物是普遍联系的，事物及事物各要素相互影响、相互制约，整个世界是相互联系的整体，也是相互作用的系统。坚持唯物辩证法，就要从客观事物的内在联系去把握事物，去认识问题、处理问题。马克思主义经典作家十分重视并善于运用唯物辩证法来认识和探索人类社会发展中的矛盾运动规律。比如，马克思提出，社会再生产分为生产资料生产和消费资料生产两大部类，两大部类必须保持一定比例关系才能保证社会再生产顺利实现。</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们党在带领人民建设社会主义的长期实践中，形成了许多关于协调发展的理念和战略。新中国成立前后，毛泽东同志就提出了统筹兼顾、“弹钢琴”等思想方法和工作方法。他说：“弹钢琴要十个指头都动作，不能有的动，有的不动。但是，十个指头同时都按下去，那也不成调子。要产生好的音乐，十个指头的动作要有节奏，要互相配合。党委要抓紧中心工作，又要围绕中心工作而同时开展其他方面的工作。我们现在管的方面很多，各地、各军、各部门的工作，都要照顾到，不能只注意一部分问题而把别的丢掉。凡是有问题的地方都要点一下，这个方法我们一定要学会。”</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2</w:t>
      </w:r>
      <w:r>
        <w:rPr>
          <w:rStyle w:val="11"/>
          <w:rFonts w:hint="eastAsia" w:ascii="宋体" w:hAnsi="宋体" w:eastAsia="宋体" w:cs="宋体"/>
          <w:sz w:val="24"/>
          <w:szCs w:val="24"/>
          <w:lang w:eastAsia="ja-JP"/>
        </w:rPr>
        <w:t xml:space="preserve">〕 </w:t>
      </w:r>
      <w:r>
        <w:rPr>
          <w:rFonts w:hint="eastAsia" w:ascii="宋体" w:hAnsi="宋体" w:eastAsia="宋体" w:cs="宋体"/>
          <w:sz w:val="24"/>
          <w:szCs w:val="24"/>
        </w:rPr>
        <w:t>《论十大关系》是毛泽东同志运用普遍联系观点阐述社会主义建设规律的典范。在《关于正确处理人民内部矛盾的问题》一文中，毛泽东同志进一步提出了“统筹兼顾、适当安排”的方针。</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改革开放后，邓小平同志针对新时期的新情况新问题，提出“现代化建设的任务是多方面的，各个方面需要综合平衡，不能单打一”</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3</w:t>
      </w:r>
      <w:r>
        <w:rPr>
          <w:rStyle w:val="11"/>
          <w:rFonts w:hint="eastAsia" w:ascii="宋体" w:hAnsi="宋体" w:eastAsia="宋体" w:cs="宋体"/>
          <w:sz w:val="24"/>
          <w:szCs w:val="24"/>
          <w:lang w:eastAsia="ja-JP"/>
        </w:rPr>
        <w:t>〕</w:t>
      </w:r>
      <w:r>
        <w:rPr>
          <w:rFonts w:hint="eastAsia" w:ascii="宋体" w:hAnsi="宋体" w:eastAsia="宋体" w:cs="宋体"/>
          <w:sz w:val="24"/>
          <w:szCs w:val="24"/>
        </w:rPr>
        <w:t>。在改革开放不同时期，邓小平同志提出了一系列“两手抓”的战略方针。江泽民同志提出了在推进社会主义现代化建设过程中必须处理好12个带有全局性的重大关系</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4</w:t>
      </w:r>
      <w:r>
        <w:rPr>
          <w:rStyle w:val="11"/>
          <w:rFonts w:hint="eastAsia" w:ascii="宋体" w:hAnsi="宋体" w:eastAsia="宋体" w:cs="宋体"/>
          <w:sz w:val="24"/>
          <w:szCs w:val="24"/>
          <w:lang w:eastAsia="ja-JP"/>
        </w:rPr>
        <w:t>〕</w:t>
      </w:r>
      <w:r>
        <w:rPr>
          <w:rFonts w:hint="eastAsia" w:ascii="宋体" w:hAnsi="宋体" w:eastAsia="宋体" w:cs="宋体"/>
          <w:sz w:val="24"/>
          <w:szCs w:val="24"/>
        </w:rPr>
        <w:t>。胡锦涛同志提出了全面协调可持续发展。党的十八大提出了中国特色社会主义事业五位一体总体布局，后来我们提出了“四个全面”战略布局，等等。这些都体现了我们对协调发展认识的不断深化，体现了唯物辩证法在解决我国发展问题上的方法论意义。</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新形势下，协调发展具有一些新特点。比如，协调既是发展手段又是发展目标，同时还是评价发展的标准和尺度。再比如，协调是发展两点论和重点论的统一，一个国家、一个地区乃至一个行业在其特定发展时期既有发展优势、也存在制约因素，在发展思路上既要着力破解难题、补齐短板，又要考虑巩固和厚植原有优势，两方面相辅相成、相得益彰，才能实现高水平发展。又比如，协调是发展平衡和不平衡的统一，由平衡到不平衡再到新的平衡是事物发展的基本规律。平衡是相对的，不平衡是绝对的。强调协调发展不是搞平均主义，而是更注重发展机会公平、更注重资源配置均衡。还比如，协调是发展短板和潜力的统一，我国正处于由中等收入国家向高收入国家迈进的阶段，国际经验表明，这个阶段是各种矛盾集中爆发的时期，发展不协调、存在诸多短板也是难免的。协调发展，就要找出短板，在补齐短板上多用力，通过补齐短板挖掘发展潜力、增强发展后劲。</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下好“十三五”时期发展的全国一盘棋，协调发展是制胜要诀。我们要学会运用辩证法，善于“弹钢琴”，处理好局部和全局、当前和长远、重点和非重点的关系，在权衡利弊中趋利避害、作出最为有利的战略抉择。从当前我国发展中不平衡、不协调、不可持续的突出问题出发，我们要着力推动区域协调发展、城乡协调发展、物质文明和精神文明协调发展，推动经济建设和国防建设融合发展。这是五中全会在部署协调发展时强调的重点。</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要发挥各地区比较优势，促进生产力布局优化，重点实施“一带一路”建设、京津冀协同发展、长江经济带发展三大战略，支持革命老区、民族地区、边疆地区、贫困地区加快发展，构建连接东中西、贯通南北方的多中心、网络化、开放式的区域开发格局，不断缩小地区发展差距。要坚持工业反哺农业、城市支持农村和多予少取放活方针，促进城乡公共资源均衡配置，加快形成以工促农、以城带乡、工农互惠、城乡一体的工农城乡关系，不断缩小城乡发展差距。要坚持社会主义先进文化前进方向，用社会主义核心价值观凝聚共识、汇聚力量，用优秀文化产品振奋人心、鼓舞士气，用中华优秀传统文化为人民提供丰润的道德滋养，提高精神文明建设水平。要统筹经济建设和国防建设，建立全要素、多领域、高效益的军民深度融合发展格局，推进国防和军队建设同全面建成小康社会进程相一致，使两者协调发展、平衡发展、兼容发展。</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第三，着力推进人与自然和谐共生。绿色发展，就其要义来讲，是要解决好人与自然和谐共生问题。人类发展活动必须尊重自然、顺应自然、保护自然，否则就会遭到大自然的报复，这个规律谁也无法抗拒。</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恩格斯在《自然辩证法》中写到：美索不达米亚、希腊、小亚细亚以及其他各地的居民，为了得到耕地，毁灭了森林，但是他们做梦也想不到，这些地方今天竟因此而成为不毛之地，因为他们使这些地方失去了森林，也就失去了水分的积聚中心和贮藏库。阿尔卑斯山的意大利人，当他们在山南坡把那些在山北坡得到精心保护的枞树林砍光用尽时，没有预料到，这样一来，他们把本地区的高山畜牧业的根基毁掉了；他们更没有预料到，他们这样做，竟使山泉在一年中的大部分时间内枯竭了，同时在雨季又使更加凶猛的洪水倾泻到平原上。</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上个世纪，发生在西方国家的“世界八大公害事件”对生态环境和公众生活造成巨大影响。其中，洛杉矶光化学烟雾事件，先后导致近千人死亡、75%以上市民患上红眼病。伦敦烟雾事件，1952年12月首次暴发的短短几天内，致死人数高达4000，随后2个月内又有近8000人死于呼吸系统疾病，此后1956年、1957年、1962年又连续发生多达12次严重的烟雾事件。日本水俣病事件，因工厂把含有甲基汞的废水直接排放到水俣湾中，人食用受污染的鱼和贝类后患上极为痛苦的汞中毒病，患者近千人，受威胁者多达2万人。美国作家蕾切尔·卡逊的《寂静的春天》一书对这些状况作了详细描述。</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据史料记载，现在植被稀少的黄土高原、渭河流域、太行山脉也曾是森林遍布、山清水秀，地宜耕植、水草便畜。由于毁林开荒、滥砍乱伐，这些地方生态环境遭到严重破坏。塔克拉玛干沙漠的蔓延，湮没了盛极一时的丝绸之路。河西走廊沙漠的扩展，毁坏了敦煌古城。科尔沁、毛乌素沙地和乌兰布和沙漠的蚕食，侵占了富饶美丽的蒙古草原。楼兰古城因屯垦开荒、盲目灌溉，导致孔雀河改道而衰落。河北北部的围场，早年树海茫茫、水草丰美，但从同治年间开围放垦，致使千里松林几乎荡然无存，出现了几十万亩的荒山秃岭。这些深刻教训，我们一定要认真吸取。</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在对待自然问题上，恩格斯深刻指出：“我们不要过分陶醉于我们人类对自然界的胜利。对于每一次这样的胜利，自然界都对我们进行报复。每一次胜利，起初确实取得了我们预期的结果，但是往后和再往后却发生完全不同的、出乎预料的影响，常常把最初的结果又消除了。”</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5</w:t>
      </w:r>
      <w:r>
        <w:rPr>
          <w:rStyle w:val="11"/>
          <w:rFonts w:hint="eastAsia" w:ascii="宋体" w:hAnsi="宋体" w:eastAsia="宋体" w:cs="宋体"/>
          <w:sz w:val="24"/>
          <w:szCs w:val="24"/>
          <w:lang w:eastAsia="ja-JP"/>
        </w:rPr>
        <w:t>〕</w:t>
      </w:r>
      <w:r>
        <w:rPr>
          <w:rFonts w:hint="eastAsia" w:ascii="宋体" w:hAnsi="宋体" w:eastAsia="宋体" w:cs="宋体"/>
          <w:sz w:val="24"/>
          <w:szCs w:val="24"/>
        </w:rPr>
        <w:t>人因自然而生，人与自然是一种共生关系，对自然的伤害最终会伤及人类自身。只有尊重自然规律，才能有效防止在开发利用自然上走弯路。这个道理要铭记于心、落实于行。</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改革开放以来，我国经济发展取得历史性成就，这是值得我们自豪和骄傲的，也是世界上很多国家羡慕我们的地方。同时必须看到，我们也积累了大量生态环境问题，成为明显的短板，成为人民群众反映强烈的突出问题。比如，各类环境污染呈高发态势，成为民生之患、民心之痛。这样的状况，必须下大气力扭转。</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我们的先人们早就认识到了生态环境的重要性。</w:t>
      </w:r>
      <w:r>
        <w:rPr>
          <w:rFonts w:hint="eastAsia" w:ascii="宋体" w:hAnsi="宋体" w:eastAsia="宋体" w:cs="宋体"/>
          <w:sz w:val="24"/>
          <w:szCs w:val="24"/>
          <w:lang w:eastAsia="ja-JP"/>
        </w:rPr>
        <w:t>《论语》</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6</w:t>
      </w:r>
      <w:r>
        <w:rPr>
          <w:rStyle w:val="11"/>
          <w:rFonts w:hint="eastAsia" w:ascii="宋体" w:hAnsi="宋体" w:eastAsia="宋体" w:cs="宋体"/>
          <w:sz w:val="24"/>
          <w:szCs w:val="24"/>
          <w:lang w:eastAsia="ja-JP"/>
        </w:rPr>
        <w:t>〕</w:t>
      </w:r>
      <w:r>
        <w:rPr>
          <w:rFonts w:hint="eastAsia" w:ascii="宋体" w:hAnsi="宋体" w:eastAsia="宋体" w:cs="宋体"/>
          <w:sz w:val="24"/>
          <w:szCs w:val="24"/>
        </w:rPr>
        <w:t>中说：“子钓而不纲，弋不射宿。”</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7</w:t>
      </w:r>
      <w:r>
        <w:rPr>
          <w:rStyle w:val="11"/>
          <w:rFonts w:hint="eastAsia" w:ascii="宋体" w:hAnsi="宋体" w:eastAsia="宋体" w:cs="宋体"/>
          <w:sz w:val="24"/>
          <w:szCs w:val="24"/>
          <w:lang w:eastAsia="ja-JP"/>
        </w:rPr>
        <w:t>〕</w:t>
      </w:r>
      <w:r>
        <w:rPr>
          <w:rFonts w:hint="eastAsia" w:ascii="宋体" w:hAnsi="宋体" w:eastAsia="宋体" w:cs="宋体"/>
          <w:sz w:val="24"/>
          <w:szCs w:val="24"/>
        </w:rPr>
        <w:t>意思是不用大网打鱼，不射夜宿之鸟。荀子</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8</w:t>
      </w:r>
      <w:r>
        <w:rPr>
          <w:rStyle w:val="11"/>
          <w:rFonts w:hint="eastAsia" w:ascii="宋体" w:hAnsi="宋体" w:eastAsia="宋体" w:cs="宋体"/>
          <w:sz w:val="24"/>
          <w:szCs w:val="24"/>
          <w:lang w:eastAsia="ja-JP"/>
        </w:rPr>
        <w:t>〕</w:t>
      </w:r>
      <w:r>
        <w:rPr>
          <w:rFonts w:hint="eastAsia" w:ascii="宋体" w:hAnsi="宋体" w:eastAsia="宋体" w:cs="宋体"/>
          <w:sz w:val="24"/>
          <w:szCs w:val="24"/>
        </w:rPr>
        <w:t>说：“草木荣华滋硕之时则斧斤不入山林，不夭其生，不绝其长也；鼋鼍、鱼鳖、鳅鳝孕别之时，罔罟、毒药不入泽，不夭其生，不绝其长也。”</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9</w:t>
      </w:r>
      <w:r>
        <w:rPr>
          <w:rStyle w:val="11"/>
          <w:rFonts w:hint="eastAsia" w:ascii="宋体" w:hAnsi="宋体" w:eastAsia="宋体" w:cs="宋体"/>
          <w:sz w:val="24"/>
          <w:szCs w:val="24"/>
          <w:lang w:eastAsia="ja-JP"/>
        </w:rPr>
        <w:t xml:space="preserve">〕 </w:t>
      </w:r>
      <w:r>
        <w:rPr>
          <w:rFonts w:hint="eastAsia" w:ascii="宋体" w:hAnsi="宋体" w:eastAsia="宋体" w:cs="宋体"/>
          <w:sz w:val="24"/>
          <w:szCs w:val="24"/>
        </w:rPr>
        <w:t>《吕氏春秋</w:t>
      </w:r>
      <w:r>
        <w:rPr>
          <w:rFonts w:hint="eastAsia" w:ascii="宋体" w:hAnsi="宋体" w:eastAsia="宋体" w:cs="宋体"/>
          <w:sz w:val="24"/>
          <w:szCs w:val="24"/>
          <w:lang w:eastAsia="ja-JP"/>
        </w:rPr>
        <w:t>》</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10</w:t>
      </w:r>
      <w:r>
        <w:rPr>
          <w:rStyle w:val="11"/>
          <w:rFonts w:hint="eastAsia" w:ascii="宋体" w:hAnsi="宋体" w:eastAsia="宋体" w:cs="宋体"/>
          <w:sz w:val="24"/>
          <w:szCs w:val="24"/>
          <w:lang w:eastAsia="ja-JP"/>
        </w:rPr>
        <w:t>〕</w:t>
      </w:r>
      <w:r>
        <w:rPr>
          <w:rFonts w:hint="eastAsia" w:ascii="宋体" w:hAnsi="宋体" w:eastAsia="宋体" w:cs="宋体"/>
          <w:sz w:val="24"/>
          <w:szCs w:val="24"/>
        </w:rPr>
        <w:t>中说：“竭泽而渔，岂不获得？而明年无鱼；焚薮而田，岂不获得？而明年无兽。”</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11</w:t>
      </w:r>
      <w:r>
        <w:rPr>
          <w:rStyle w:val="11"/>
          <w:rFonts w:hint="eastAsia" w:ascii="宋体" w:hAnsi="宋体" w:eastAsia="宋体" w:cs="宋体"/>
          <w:sz w:val="24"/>
          <w:szCs w:val="24"/>
          <w:lang w:eastAsia="ja-JP"/>
        </w:rPr>
        <w:t>〕</w:t>
      </w:r>
      <w:r>
        <w:rPr>
          <w:rFonts w:hint="eastAsia" w:ascii="宋体" w:hAnsi="宋体" w:eastAsia="宋体" w:cs="宋体"/>
          <w:sz w:val="24"/>
          <w:szCs w:val="24"/>
        </w:rPr>
        <w:t>这些关于对自然要取之以时、取之有度的思想，有十分重要的现实意义。</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生态环境没有替代品，用之不觉，失之难存。我讲过，环境就是民生，青山就是美丽，蓝天也是幸福，绿水青山就是金山银山；保护环境就是保护生产力，改善环境就是发展生产力。在生态环境保护上，一定要树立大局观、长远观、整体观，不能因小失大、顾此失彼、寅吃卯粮、急功近利。我们要坚持节约资源和保护环境的基本国策，像保护眼睛一样保护生态环境，像对待生命一样对待生态环境，推动形成绿色发展方式和生活方式，协同推进人民富裕、国家强盛、中国美丽。前不久，在重庆召开的推动长江经济带发展座谈会上，我强调长江经济带发展必须坚持生态优先、绿色发展，把修复长江生态环境摆在压倒性位置，共抓大保护，不搞大开发，就是这个考虑。</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各级领导干部对保护生态环境务必坚定信念，坚决摒弃损害甚至破坏生态环境的发展模式和做法，决不能再以牺牲生态环境为代价换取一时一地的经济增长。要坚定推进绿色发展，推动自然资本大量增值，让良好生态环境成为人民生活的增长点、成为展现我国良好形象的发力点，让老百姓呼吸上新鲜的空气、喝上干净的水、吃上放心的食物、生活在宜居的环境中、切实感受到经济发展带来的实实在在的环境效益，让中华大地天更蓝、山更绿、水更清、环境更优美，走向生态文明新时代。</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第四，着力形成对外开放新体制。我国30多年来的发展成就得益于对外开放。一个国家能不能富强，一个民族能不能振兴，最重要的就是看这个国家、这个民族能不能顺应时代潮流，掌握历史前进的主动权。</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经济全球化是我们谋划发展所要面对的时代潮流。“经济全球化”这一概念虽然是冷战结束以后才流行起来的，但这样的发展趋势并不是什么新东西。早在19世纪，马克思、恩格斯在《德意志意识形态》、《共产党宣言》、《1857—1858年经济学手稿》、《资本论》等著作中就详细论述了世界贸易、世界市场、世界历史等问题。《共产党宣言》指出：“资产阶级，由于开拓了世界市场，使一切国家的生产和消费都成为世界性的了。”马克思、恩格斯的这些洞见和论述，深刻揭示了经济全球化的本质、逻辑、过程，奠定了我们今天认识经济全球化的理论基础。</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经济全球化大致经历了3个阶段。一是殖民扩张和世界市场形成阶段，西方国家靠巧取豪夺、强权占领、殖民扩张，到第一次世界大战前基本完成了对世界的瓜分，世界各地区各民族都被卷入资本主义世界体系之中。二是两个平行世界市场阶段，第二次世界大战结束后，一批社会主义国家诞生，殖民地半殖民地国家纷纷独立，世界形成社会主义和资本主义两大阵营，在经济上则形成了两个平行的市场。三是经济全球化阶段，随着冷战结束，两大阵营对立局面不复存在，两个平行的市场随之不复存在，各国相互依存大幅加强，经济全球化快速发展演化。</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与之相对应，我国同世界的关系也经历了3个阶段。一是从闭关锁国到半殖民地半封建阶段，先是在鸦片战争之前隔绝于世界市场和工业化大潮，接着在鸦片战争及以后的数次列强侵略战争中屡战屡败，成为积贫积弱的国家。二是“一边倒”和封闭半封闭阶段，新中国成立后，我们在向苏联“一边倒”和相对封闭的环境中艰辛探索社会主义建设之路，“文革”中基本同世界隔绝。三是全方位对外开放阶段，改革开放以来，我们充分运用经济全球化带来的机遇，不断扩大对外开放，实现了我国同世界关系的历史性变革。</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实践告诉我们，要发展壮大，必须主动顺应经济全球化潮流，坚持对外开放，充分运用人类社会创造的先进科学技术成果和有益管理经验。改革开放初期，在我们力量不强、经验不足的时候，不少同志也曾满怀疑问，面对占据优势地位的西方国家，我们能不能做到既利用对外开放机遇而又不被腐蚀或吃掉？当年，我们推动复关谈判、入世谈判，都承受着很大压力。今天看来，我们大胆开放、走向世界，无疑是选择了正确方向。</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年前甚至15年前，经济全球化的主要推手是美国等西方国家，今天反而是我们被认为是世界上推动贸易和投资自由化便利化的最大旗手，积极主动同西方国家形形色色的保护主义作斗争。这说明，只要主动顺应世界发展潮流，不但能发展壮大自己，而且可以引领世界发展潮流。</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们现在搞开放发展，面临的国际国内形势同以往有很大不同，总体上有利因素更多，但风险挑战不容忽视，而且都是更深层次的风险挑战。这可以从4个方面来看。一是国际力量对比正在发生前所未有的积极变化，新兴市场国家和发展中国家群体性崛起正在改变全球政治经济版图，世界多极化和国际关系民主化大势难逆，以西方国家为主导的全球治理体系出现变革迹象，但争夺全球治理和国际规则制定主导权的较量十分激烈，西方发达国家在经济、科技、政治、军事上的优势地位尚未改变，更加公正合理的国际政治经济秩序的形成依然任重道远。二是世界经济逐渐走出国际金融危机阴影，西方国家通过再工业化总体保持复苏势头，国际产业分工格局发生新变化，但国际范围内保护主义严重，国际经贸规则制定出现政治化、碎片化苗头，不少新兴市场国家和发展中国家经济持续低迷，世界经济还没有找到全面复苏的新引擎。三是我国在世界经济和全球治理中的分量迅速上升，我国是世界第二经济大国、最大货物出口国、第二大货物进口国、第二大对外直接投资国、最大外汇储备国、最大旅游市场，成为影响世界政治经济版图变化的一个主要因素，但我国经济大而不强问题依然突出，人均收入和人民生活水平更是同发达国家不可同日而语，我国经济实力转化为国际制度性权力依然需要付出艰苦努力。四是我国对外开放进入引进来和走出去更加均衡的阶段，我国对外开放从早期引进来为主转为大进大出新格局，但与之相应的法律、咨询、金融、人才、风险管控、安全保障等都难以满足现实需要，支撑高水平开放和大规模走出去的体制和力量仍显薄弱。</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这就是说，我们今天开放发展的大环境总体上比以往任何时候都更为有利，同时面临的矛盾、风险、博弈也前所未有，稍不留神就可能掉入别人精心设置的陷阱。关于下一步怎么开放发展，党的十八届五中全会已经作出部署，我在全会第二次全体会议上的讲话中也提出了要求。希望大家不断探索实践，提高把握国内国际两个大局的自觉性和能力，提高对外开放质量和水平。</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第五，着力践行以人民为中心的发展思想。这是党的十八届五中全会首次提出来的，体现了我们党全心全意为人民服务的根本宗旨，体现了人民是推动发展的根本力量的唯物史观。</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“治国有常，而利民为本。”</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12</w:t>
      </w:r>
      <w:r>
        <w:rPr>
          <w:rStyle w:val="11"/>
          <w:rFonts w:hint="eastAsia" w:ascii="宋体" w:hAnsi="宋体" w:eastAsia="宋体" w:cs="宋体"/>
          <w:sz w:val="24"/>
          <w:szCs w:val="24"/>
          <w:lang w:eastAsia="ja-JP"/>
        </w:rPr>
        <w:t>〕</w:t>
      </w:r>
      <w:r>
        <w:rPr>
          <w:rFonts w:hint="eastAsia" w:ascii="宋体" w:hAnsi="宋体" w:eastAsia="宋体" w:cs="宋体"/>
          <w:sz w:val="24"/>
          <w:szCs w:val="24"/>
        </w:rPr>
        <w:t>以人民为中心的发展思想，不是一个抽象的、玄奥的概念，不能只停留在口头上、止步于思想环节，而要体现在经济社会发展各个环节。要坚持人民主体地位，顺应人民群众对美好生活的向往，不断实现好、维护好、发展好最广大人民根本利益，做到发展为了人民、发展依靠人民、发展成果由人民共享。要通过深化改革、创新驱动，提高经济发展质量和效益，生产出更多更好的物质精神产品，不断满足人民日益增长的物质文化需要。要全面调动人的积极性、主动性、创造性，为各行业各方面的劳动者、企业家、创新人才、各级干部创造发挥作用的舞台和环境。要坚持社会主义基本经济制度和分配制度，调整收入分配格局，完善以税收、社会保障、转移支付等为主要手段的再分配调节机制，维护社会公平正义，解决好收入差距问题，使发展成果更多更公平惠及全体人民。</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共享理念实质就是坚持以人民为中心的发展思想，体现的是逐步实现共同富裕的要求。共同富裕，是马克思主义的一个基本目标，也是自古以来我国人民的一个基本理想。孔子</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13</w:t>
      </w:r>
      <w:r>
        <w:rPr>
          <w:rStyle w:val="11"/>
          <w:rFonts w:hint="eastAsia" w:ascii="宋体" w:hAnsi="宋体" w:eastAsia="宋体" w:cs="宋体"/>
          <w:sz w:val="24"/>
          <w:szCs w:val="24"/>
          <w:lang w:eastAsia="ja-JP"/>
        </w:rPr>
        <w:t>〕</w:t>
      </w:r>
      <w:r>
        <w:rPr>
          <w:rFonts w:hint="eastAsia" w:ascii="宋体" w:hAnsi="宋体" w:eastAsia="宋体" w:cs="宋体"/>
          <w:sz w:val="24"/>
          <w:szCs w:val="24"/>
        </w:rPr>
        <w:t>说：“不患寡而患不均，不患贫而患不安。”</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14</w:t>
      </w:r>
      <w:r>
        <w:rPr>
          <w:rStyle w:val="11"/>
          <w:rFonts w:hint="eastAsia" w:ascii="宋体" w:hAnsi="宋体" w:eastAsia="宋体" w:cs="宋体"/>
          <w:sz w:val="24"/>
          <w:szCs w:val="24"/>
          <w:lang w:eastAsia="ja-JP"/>
        </w:rPr>
        <w:t>〕</w:t>
      </w:r>
      <w:r>
        <w:rPr>
          <w:rFonts w:hint="eastAsia" w:ascii="宋体" w:hAnsi="宋体" w:eastAsia="宋体" w:cs="宋体"/>
          <w:sz w:val="24"/>
          <w:szCs w:val="24"/>
        </w:rPr>
        <w:t>孟子</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15</w:t>
      </w:r>
      <w:r>
        <w:rPr>
          <w:rStyle w:val="11"/>
          <w:rFonts w:hint="eastAsia" w:ascii="宋体" w:hAnsi="宋体" w:eastAsia="宋体" w:cs="宋体"/>
          <w:sz w:val="24"/>
          <w:szCs w:val="24"/>
          <w:lang w:eastAsia="ja-JP"/>
        </w:rPr>
        <w:t>〕</w:t>
      </w:r>
      <w:r>
        <w:rPr>
          <w:rFonts w:hint="eastAsia" w:ascii="宋体" w:hAnsi="宋体" w:eastAsia="宋体" w:cs="宋体"/>
          <w:sz w:val="24"/>
          <w:szCs w:val="24"/>
        </w:rPr>
        <w:t>说：“老吾老以及人之老，幼吾幼以及人之幼。”</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16</w:t>
      </w:r>
      <w:r>
        <w:rPr>
          <w:rStyle w:val="11"/>
          <w:rFonts w:hint="eastAsia" w:ascii="宋体" w:hAnsi="宋体" w:eastAsia="宋体" w:cs="宋体"/>
          <w:sz w:val="24"/>
          <w:szCs w:val="24"/>
          <w:lang w:eastAsia="ja-JP"/>
        </w:rPr>
        <w:t xml:space="preserve">〕 </w:t>
      </w:r>
      <w:r>
        <w:rPr>
          <w:rFonts w:hint="eastAsia" w:ascii="宋体" w:hAnsi="宋体" w:eastAsia="宋体" w:cs="宋体"/>
          <w:sz w:val="24"/>
          <w:szCs w:val="24"/>
        </w:rPr>
        <w:t>《礼记·礼运》</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17</w:t>
      </w:r>
      <w:r>
        <w:rPr>
          <w:rStyle w:val="11"/>
          <w:rFonts w:hint="eastAsia" w:ascii="宋体" w:hAnsi="宋体" w:eastAsia="宋体" w:cs="宋体"/>
          <w:sz w:val="24"/>
          <w:szCs w:val="24"/>
          <w:lang w:eastAsia="ja-JP"/>
        </w:rPr>
        <w:t>〕</w:t>
      </w:r>
      <w:r>
        <w:rPr>
          <w:rFonts w:hint="eastAsia" w:ascii="宋体" w:hAnsi="宋体" w:eastAsia="宋体" w:cs="宋体"/>
          <w:sz w:val="24"/>
          <w:szCs w:val="24"/>
        </w:rPr>
        <w:t>具体而生动地描绘了“小康”社会和“大同”社会的状态。按照马克思、恩格斯的构想，共产主义社会将彻底消除阶级之间、城乡之间、脑力劳动和体力劳动之间的对立和差别，实行各尽所能、按需分配，真正实现社会共享、实现每个人自由而全面的发展。</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当然，实现这个目标需要一个漫长的历史过程。我国正处于并将长期处于社会主义初级阶段，我们不能做超越阶段的事情，但也不是说在逐步实现共同富裕方面就无所作为，而是要根据现有条件把能做的事情尽量做起来，积小胜为大胜，不断朝着全体人民共同富裕的目标前进。</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新中国成立初期，毛泽东同志就指出：“现在我们实行这么一种制度，这么一种计划，是可以一年一年走向更富更强的，一年一年可以看到更富更强些。而这个富，是共同的富，这个强，是共同的强，大家都有份”</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18</w:t>
      </w:r>
      <w:r>
        <w:rPr>
          <w:rStyle w:val="11"/>
          <w:rFonts w:hint="eastAsia" w:ascii="宋体" w:hAnsi="宋体" w:eastAsia="宋体" w:cs="宋体"/>
          <w:sz w:val="24"/>
          <w:szCs w:val="24"/>
          <w:lang w:eastAsia="ja-JP"/>
        </w:rPr>
        <w:t>〕</w:t>
      </w:r>
      <w:r>
        <w:rPr>
          <w:rFonts w:hint="eastAsia" w:ascii="宋体" w:hAnsi="宋体" w:eastAsia="宋体" w:cs="宋体"/>
          <w:sz w:val="24"/>
          <w:szCs w:val="24"/>
        </w:rPr>
        <w:t>。改革开放历史新时期，邓小平同志多次强调共同富裕。1990年12月，他在同几位中央负责同志谈话时指出：“共同致富，我们从改革一开始就讲，将来总有一天要成为中心课题。社会主义不是少数人富起来、大多数人穷，不是那个样子。社会主义最大的优越性就是共同富裕，这是体现社会主义本质的一个东西。”</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19</w:t>
      </w:r>
      <w:r>
        <w:rPr>
          <w:rStyle w:val="11"/>
          <w:rFonts w:hint="eastAsia" w:ascii="宋体" w:hAnsi="宋体" w:eastAsia="宋体" w:cs="宋体"/>
          <w:sz w:val="24"/>
          <w:szCs w:val="24"/>
          <w:lang w:eastAsia="ja-JP"/>
        </w:rPr>
        <w:t>〕</w:t>
      </w:r>
      <w:r>
        <w:rPr>
          <w:rFonts w:hint="eastAsia" w:ascii="宋体" w:hAnsi="宋体" w:eastAsia="宋体" w:cs="宋体"/>
          <w:sz w:val="24"/>
          <w:szCs w:val="24"/>
        </w:rPr>
        <w:t>江泽民同志强调：“实现共同富裕是社会主义的根本原则和本质特征，绝不能动摇。”</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20</w:t>
      </w:r>
      <w:r>
        <w:rPr>
          <w:rStyle w:val="11"/>
          <w:rFonts w:hint="eastAsia" w:ascii="宋体" w:hAnsi="宋体" w:eastAsia="宋体" w:cs="宋体"/>
          <w:sz w:val="24"/>
          <w:szCs w:val="24"/>
          <w:lang w:eastAsia="ja-JP"/>
        </w:rPr>
        <w:t>〕</w:t>
      </w:r>
      <w:r>
        <w:rPr>
          <w:rFonts w:hint="eastAsia" w:ascii="宋体" w:hAnsi="宋体" w:eastAsia="宋体" w:cs="宋体"/>
          <w:sz w:val="24"/>
          <w:szCs w:val="24"/>
        </w:rPr>
        <w:t>胡锦涛同志也要求“使全体人民共享改革发展成果，使全体人民朝着共同富裕的方向稳步前进”</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21</w:t>
      </w:r>
      <w:r>
        <w:rPr>
          <w:rStyle w:val="11"/>
          <w:rFonts w:hint="eastAsia" w:ascii="宋体" w:hAnsi="宋体" w:eastAsia="宋体" w:cs="宋体"/>
          <w:sz w:val="24"/>
          <w:szCs w:val="24"/>
          <w:lang w:eastAsia="ja-JP"/>
        </w:rPr>
        <w:t>〕</w:t>
      </w:r>
      <w:r>
        <w:rPr>
          <w:rFonts w:hint="eastAsia" w:ascii="宋体" w:hAnsi="宋体" w:eastAsia="宋体" w:cs="宋体"/>
          <w:sz w:val="24"/>
          <w:szCs w:val="24"/>
        </w:rPr>
        <w:t>。经过长期艰苦奋斗，我国人民生活质量和社会共享水平显著提高，这是了不起的成就。</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党的十八届五中全会提出的共享发展理念，其内涵主要有4个方面。一是共享是全民共享。这是就共享的覆盖面而言的。共享发展是人人享有、各得其所，不是少数人共享、一部分人共享。二是共享是全面共享。这是就共享的内容而言的。共享发展就要共享国家经济、政治、文化、社会、生态各方面建设成果，全面保障人民在各方面的合法权益。三是共享是共建共享。这是就共享的实现途径而言的。共建才能共享，共建的过程也是共享的过程。要充分发扬民主，广泛汇聚民智，最大激发民力，形成人人参与、人人尽力、人人都有成就感的生动局面。四是共享是渐进共享。这是就共享发展的推进进程而言的。一口吃不成胖子，共享发展必将有一个从低级到高级、从不均衡到均衡的过程，即使达到很高的水平也会有差别。我们要立足国情、立足经济社会发展水平来思考设计共享政策，既不裹足不前、铢施两较、该花的钱也不花，也不好高骛远、寅吃卯粮、口惠而实不至。这4个方面是相互贯通的，要整体理解和把握。</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落实共享发展理念，“十三五”时期的任务和措施有很多，归结起来就是两个层面的事。一是充分调动人民群众的积极性、主动性、创造性，举全民之力推进中国特色社会主义事业，不断把“蛋糕”做大。二是把不断做大的“蛋糕”分好，让社会主义制度的优越性得到更充分体现，让人民群众有更多获得感。要扩大中等收入阶层，逐步形成橄榄型分配格局。特别要加大对困难群众的帮扶力度，坚决打赢农村贫困人口脱贫攻坚战。落实共享发展是一门大学问，要做好从顶层设计到“最后一公里”落地的工作，在实践中不断取得新成效。</w:t>
      </w:r>
    </w:p>
    <w:p>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注 释</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见北宋程颐《周易程氏传·贲》。</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2</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见毛泽东《党委会的工作方法》（《毛泽东选集》第4卷，人民出版社1991年版，第1442页）。</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3</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见邓小平《目前的形势和任务》（《邓小平文选》第2卷，人民出版社1994年版，第250页）。</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4</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指江泽民在《正确处理社会主义现代化建设中的若干重大关系》中提出的</w:t>
      </w:r>
      <w:r>
        <w:rPr>
          <w:rFonts w:hint="eastAsia" w:ascii="宋体" w:hAnsi="宋体" w:eastAsia="宋体" w:cs="宋体"/>
          <w:sz w:val="24"/>
          <w:szCs w:val="24"/>
          <w:lang w:eastAsia="ja-JP"/>
        </w:rPr>
        <w:t>：</w:t>
      </w:r>
      <w:r>
        <w:rPr>
          <w:rFonts w:hint="eastAsia" w:ascii="宋体" w:hAnsi="宋体" w:eastAsia="宋体" w:cs="宋体"/>
          <w:sz w:val="24"/>
          <w:szCs w:val="24"/>
        </w:rPr>
        <w:t>改革、发展、稳定的关系，速度和效益的关系，经济建设和人口、资源、环境的关系，第一、第二、第三产业的关系，东部地区和中西部地区的关系，市场机制和宏观调控的关系，公有制经济和其他经济成分的关系，收入分配中国家、企业和个人的关系，扩大对外开放和坚持自</w:t>
      </w:r>
      <w:r>
        <w:rPr>
          <w:rFonts w:hint="eastAsia" w:ascii="宋体" w:hAnsi="宋体" w:eastAsia="宋体" w:cs="宋体"/>
          <w:sz w:val="24"/>
          <w:szCs w:val="24"/>
          <w:lang w:eastAsia="ja-JP"/>
        </w:rPr>
        <w:t>力</w:t>
      </w:r>
      <w:r>
        <w:rPr>
          <w:rFonts w:hint="eastAsia" w:ascii="宋体" w:hAnsi="宋体" w:eastAsia="宋体" w:cs="宋体"/>
          <w:sz w:val="24"/>
          <w:szCs w:val="24"/>
        </w:rPr>
        <w:t>更生的关系，中央和地方的关系，国防建设和经济建设的关系，物质文明建设和精神文明建设的关系。</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5</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见恩格斯《自然辩证法（节选）》（《马克思恩格斯文集》第9卷，人民出版社2009年版，第559—560页）。</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6</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《论语》</w:t>
      </w:r>
      <w:r>
        <w:rPr>
          <w:rFonts w:hint="eastAsia" w:ascii="宋体" w:hAnsi="宋体" w:eastAsia="宋体" w:cs="宋体"/>
          <w:sz w:val="24"/>
          <w:szCs w:val="24"/>
          <w:lang w:eastAsia="ja-JP"/>
        </w:rPr>
        <w:t>，中国儒家经典之一，是孔子的弟子记录孔子言行的著作，其中间有孔子弟子的对话。</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7</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见《论语·述而》。</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8</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荀子（约前325—前238），名况，</w:t>
      </w:r>
      <w:r>
        <w:rPr>
          <w:rFonts w:hint="eastAsia" w:ascii="宋体" w:hAnsi="宋体" w:eastAsia="宋体" w:cs="宋体"/>
          <w:sz w:val="24"/>
          <w:szCs w:val="24"/>
          <w:lang w:eastAsia="ja-JP"/>
        </w:rPr>
        <w:t>字卿，</w:t>
      </w:r>
      <w:r>
        <w:rPr>
          <w:rFonts w:hint="eastAsia" w:ascii="宋体" w:hAnsi="宋体" w:eastAsia="宋体" w:cs="宋体"/>
          <w:sz w:val="24"/>
          <w:szCs w:val="24"/>
        </w:rPr>
        <w:t>赵国人。战国时期哲学家、思想家、教育家。</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rPr>
        <w:t>〔9〕</w:t>
      </w:r>
      <w:r>
        <w:rPr>
          <w:rStyle w:val="16"/>
          <w:rFonts w:hint="eastAsia" w:ascii="宋体" w:hAnsi="宋体" w:eastAsia="宋体" w:cs="宋体"/>
          <w:sz w:val="24"/>
          <w:szCs w:val="24"/>
        </w:rPr>
        <w:tab/>
      </w:r>
      <w:r>
        <w:rPr>
          <w:rStyle w:val="16"/>
          <w:rFonts w:hint="eastAsia" w:ascii="宋体" w:hAnsi="宋体" w:eastAsia="宋体" w:cs="宋体"/>
          <w:sz w:val="24"/>
          <w:szCs w:val="24"/>
        </w:rPr>
        <w:t>参</w:t>
      </w:r>
      <w:r>
        <w:rPr>
          <w:rFonts w:hint="eastAsia" w:ascii="宋体" w:hAnsi="宋体" w:eastAsia="宋体" w:cs="宋体"/>
          <w:sz w:val="24"/>
          <w:szCs w:val="24"/>
        </w:rPr>
        <w:t>见《荀子·王制》。原文是：“草木荣华滋硕之时则斧斤不入山林，不夭其生，不绝其长也；鼋鼍、鱼鳖、</w:t>
      </w:r>
      <w:r>
        <w:rPr>
          <w:rStyle w:val="17"/>
          <w:rFonts w:hint="eastAsia" w:ascii="宋体" w:hAnsi="宋体" w:eastAsia="宋体" w:cs="宋体"/>
          <w:sz w:val="24"/>
          <w:szCs w:val="24"/>
          <w:lang w:eastAsia="ja-JP"/>
        </w:rPr>
        <w:t>䲡鳣</w:t>
      </w:r>
      <w:r>
        <w:rPr>
          <w:rFonts w:hint="eastAsia" w:ascii="宋体" w:hAnsi="宋体" w:eastAsia="宋体" w:cs="宋体"/>
          <w:sz w:val="24"/>
          <w:szCs w:val="24"/>
        </w:rPr>
        <w:t>孕别之时，罔罟毒药不入泽，不夭其生，不绝其长也。”</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10</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lang w:eastAsia="ja-JP"/>
        </w:rPr>
        <w:tab/>
      </w:r>
      <w:r>
        <w:rPr>
          <w:rFonts w:hint="eastAsia" w:ascii="宋体" w:hAnsi="宋体" w:eastAsia="宋体" w:cs="宋体"/>
          <w:sz w:val="24"/>
          <w:szCs w:val="24"/>
        </w:rPr>
        <w:t>《吕氏春秋》，战国时期秦相吕不韦组织门客编写的著作。</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11</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见《吕氏春秋·义赏》。</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12</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见《淮南子·氾论训》。</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13</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孔子（前551—前479），名丘，字仲尼，鲁国陬邑（今山东曲阜）人。春秋时期思想家、教育家、政治家，儒家创始人。</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14</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见《论语·季氏》。</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15</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孟子（约前372—前289），名轲，字子舆，邹（今山东邹城东南）人。战国</w:t>
      </w:r>
      <w:r>
        <w:rPr>
          <w:rFonts w:hint="eastAsia" w:ascii="宋体" w:hAnsi="宋体" w:eastAsia="宋体" w:cs="宋体"/>
          <w:sz w:val="24"/>
          <w:szCs w:val="24"/>
          <w:lang w:eastAsia="ja-JP"/>
        </w:rPr>
        <w:t>时</w:t>
      </w:r>
      <w:r>
        <w:rPr>
          <w:rFonts w:hint="eastAsia" w:ascii="宋体" w:hAnsi="宋体" w:eastAsia="宋体" w:cs="宋体"/>
          <w:sz w:val="24"/>
          <w:szCs w:val="24"/>
        </w:rPr>
        <w:t>期哲学家、思想家、教育家。</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16</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见《孟子·梁惠王上》。</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17</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《礼记》，中国儒家经典之一，是研究中国古代社会情况、典章制度和儒家思想的重要著作。</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18</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见毛泽东《在资本主义工商业社会主义改造问题座谈会上的讲话》（《毛泽东文集》第6卷，人民出版社1999年版，第495页）。</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19</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见邓小平《善于利用时机解决发展问题》（《邓小平文选》第3卷，人民出版社1993年版，第364页）。</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20</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见江泽民《正确处理社会主义现代化建设中的若干重大关系》（《江泽民文选》第1卷，人民出版社2006年版，第466页）。</w:t>
      </w:r>
    </w:p>
    <w:p>
      <w:pPr>
        <w:pStyle w:val="1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21</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见胡锦涛《构建社会主义和谐社会》（《胡锦涛文选》第2卷，人民出版社2016年版，第291页）。</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pict>
          <v:rect id="_x0000_i1026" o:spt="1" style="height:2pt;width:415.3pt;" fillcolor="#AAAAAA" filled="t" stroked="f" coordsize="21600,21600" o:hr="t" o:hrstd="t" o:hralign="center">
            <v:path/>
            <v:fill on="t" focussize="0,0"/>
            <v:stroke on="f"/>
            <v:imagedata o:title=""/>
            <o:lock v:ext="edit"/>
            <w10:wrap type="none"/>
            <w10:anchorlock/>
          </v:rect>
        </w:pict>
      </w:r>
    </w:p>
    <w:p>
      <w:pPr>
        <w:pStyle w:val="1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"footnote-063-backlink"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这是习近平在省部级主要领导干部学习贯彻</w:t>
      </w:r>
      <w:r>
        <w:rPr>
          <w:rFonts w:hint="eastAsia" w:ascii="宋体" w:hAnsi="宋体" w:eastAsia="宋体" w:cs="宋体"/>
          <w:sz w:val="24"/>
          <w:szCs w:val="24"/>
          <w:lang w:eastAsia="ja-JP"/>
        </w:rPr>
        <w:t>党的</w:t>
      </w:r>
      <w:r>
        <w:rPr>
          <w:rFonts w:hint="eastAsia" w:ascii="宋体" w:hAnsi="宋体" w:eastAsia="宋体" w:cs="宋体"/>
          <w:sz w:val="24"/>
          <w:szCs w:val="24"/>
        </w:rPr>
        <w:t>十八届五中全会精神专题研讨班上讲话的一部分。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原著文章3《把新发展理念落到实处》，《习近平谈治国理政 第二卷》219页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pStyle w:val="9"/>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把新发展理念落到实处</w:t>
      </w:r>
    </w:p>
    <w:p>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（2016年1月18日）</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新发展理念要落地生根、变成普遍实践，关键在各级领导干部的认识和行动。对此，我强调4点。</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第一，深学笃用，通过示范引领让干部群众感受到新发展理念的真理力量。“知之愈明，则行之愈笃。”</w:t>
      </w:r>
      <w:r>
        <w:rPr>
          <w:rStyle w:val="11"/>
          <w:rFonts w:hint="eastAsia" w:ascii="宋体" w:hAnsi="宋体" w:eastAsia="宋体" w:cs="宋体"/>
          <w:sz w:val="24"/>
          <w:szCs w:val="24"/>
        </w:rPr>
        <w:t>〔1〕</w:t>
      </w:r>
      <w:r>
        <w:rPr>
          <w:rFonts w:hint="eastAsia" w:ascii="宋体" w:hAnsi="宋体" w:eastAsia="宋体" w:cs="宋体"/>
          <w:sz w:val="24"/>
          <w:szCs w:val="24"/>
        </w:rPr>
        <w:t>理念在人们头脑中确立需要一个过程。确立新发展理念，需要不断学、深入学、持久学，从灵魂深处确立对新发展理念的自觉和自信。各级领导干部要加强对新发展理念的学习，结合历史学，多维比较学，联系实际学，深入把握新发展理念对发展经验教训的深刻总结，深入把握新发展理念对经济社会发展各项工作的指导意义，真正做到崇尚创新、注重协调、倡导绿色、厚植开放、推进共享。</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多次强调，领导工作要有专业思维、专业素养、专业方法。把握新发展理念，不仅是政治性要求，而且是知识性、专业性要求，因为新发展理念包含大量充满时代气息的新知识、新经验、新信息、新要求。“穷理者欲知事物之所以然与其所当然者而已。”</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2</w:t>
      </w:r>
      <w:r>
        <w:rPr>
          <w:rStyle w:val="11"/>
          <w:rFonts w:hint="eastAsia" w:ascii="宋体" w:hAnsi="宋体" w:eastAsia="宋体" w:cs="宋体"/>
          <w:sz w:val="24"/>
          <w:szCs w:val="24"/>
          <w:lang w:eastAsia="ja-JP"/>
        </w:rPr>
        <w:t>〕</w:t>
      </w:r>
      <w:r>
        <w:rPr>
          <w:rFonts w:hint="eastAsia" w:ascii="宋体" w:hAnsi="宋体" w:eastAsia="宋体" w:cs="宋体"/>
          <w:sz w:val="24"/>
          <w:szCs w:val="24"/>
        </w:rPr>
        <w:t>如果只是泛泛知道其中一些概念和要求，而不注重构建与之相适应的知识体系，知其然不知其所以然，讲话做事就会缺乏专业水准。</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一直强调领导干部要成为经济社会管理的行家里手，是有针对性的。在市场、产业、科学技术特别是互联网技术快速发展的情况下，领导干部必须有较高的经济专业水平。资本投入、安全生产、股市调控、互联网金融管控等都是高风险、高技能的，如果判断失误、选择不慎、管控不力，就会发生问题甚至大问题，严重的会影响社会稳定。一段时间以来，在安全生产、股票市场、互联网金融等方面连续发生的重大事件，一再给我们敲响了警钟。现在，经济社会管理难度很大，各种复杂因素很多，出现一些失误是难免的，但学费不能白付，要吃一堑长一智，举一反三，避免同一种失误一犯再犯。对各种项目、投资、金融活动，要深入研判、评估风险，不能见钱眼开，有奶就是娘。简政放权、先照后证不是不要管理了，该管的还要管，上级部门放的权，下级要接住，不能出现真空地带，这也是守土有责。各级领导干部要自觉加强学习，增强领导能力，提高管理水平，不断增强作决策、做工作、抓管控的原则性、系统性、预见性、创造性。</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古人说：“非知之难，行之惟难。”</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3</w:t>
      </w:r>
      <w:r>
        <w:rPr>
          <w:rStyle w:val="11"/>
          <w:rFonts w:hint="eastAsia" w:ascii="宋体" w:hAnsi="宋体" w:eastAsia="宋体" w:cs="宋体"/>
          <w:sz w:val="24"/>
          <w:szCs w:val="24"/>
          <w:lang w:eastAsia="ja-JP"/>
        </w:rPr>
        <w:t>〕</w:t>
      </w:r>
      <w:r>
        <w:rPr>
          <w:rFonts w:hint="eastAsia" w:ascii="宋体" w:hAnsi="宋体" w:eastAsia="宋体" w:cs="宋体"/>
          <w:sz w:val="24"/>
          <w:szCs w:val="24"/>
        </w:rPr>
        <w:t>知行合一，贵在行动。贯彻落实新发展理念，涉及发展观念转变和知识能力提升，也涉及利益关系调整和体制机制创新。要把新发展理念贯穿领导活动全过程，落实到决策、执行、检查各项工作中，努力提高统筹贯彻新发展理念能力和水平，不断开拓发展新境界。不能讲得头头是道，做起来轻轻飘飘。要增强大局意识、战略意识，善于算大账、总账、长远账，不能只算地方账、部门账、眼前账，更不能为了局部利益损害全局利益、为了暂时利益损害根本利益和长远利益。</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二，用好辩证法，对贯彻落实新发展理念进行科学设计和施工。新发展理念的提出，是对辩证法的运用；新发展理念的实施，离不开辩证法的指导。要坚持系统的观点，依照新发展理念的整体性和关联性进行系统设计，做到相互促进、齐头并进，不能单打独斗、顾此失彼，不能偏执一方、畸轻畸重。要坚持“两点论”和“重点论”的统一，善于厘清主要矛盾和次要矛盾、矛盾的主要方面和次要方面，区分轻重缓急，在兼顾一般的同时紧紧抓住主要矛盾和矛盾的主要方面，以重点突破带动整体推进，在整体推进中实现重点突破。要遵循对立统一规律、质量互变规律、否定之否定规律，善于把握发展的普遍性和特殊性、渐进性和飞跃性、前进性和曲折性，坚持继承和创新相统一，既求真务实、稳扎稳打，又与时俱进、敢闯敢拼。要坚持具体问题具体分析，“入山问樵、入水问渔”</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4</w:t>
      </w:r>
      <w:r>
        <w:rPr>
          <w:rStyle w:val="11"/>
          <w:rFonts w:hint="eastAsia" w:ascii="宋体" w:hAnsi="宋体" w:eastAsia="宋体" w:cs="宋体"/>
          <w:sz w:val="24"/>
          <w:szCs w:val="24"/>
          <w:lang w:eastAsia="ja-JP"/>
        </w:rPr>
        <w:t>〕</w:t>
      </w:r>
      <w:r>
        <w:rPr>
          <w:rFonts w:hint="eastAsia" w:ascii="宋体" w:hAnsi="宋体" w:eastAsia="宋体" w:cs="宋体"/>
          <w:sz w:val="24"/>
          <w:szCs w:val="24"/>
        </w:rPr>
        <w:t>，一切以时间、地点、条件为转移，善于进行交换比较反复，善于把握工作的时度效。</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三，创新手段，善于通过改革和法治推动贯彻落实新发展理念。贯彻落实新发展理念，必须发挥改革的推动作用、法治的保障作用。一个新理念的确立，总是同旧理念的破除相伴随的，正所谓不破不立。贯彻落实新发展理念，涉及一系列思维方式、行为方式、工作方式的变革，涉及一系列工作关系、社会关系、利益关系的调整，不改革就只能是坐而论道，最终到不了彼岸。中央关于全面深化改革的各项部署同贯彻落实新发展理念是贯通的，各级领导干部务必落实主体责任、抓好落实。在贯彻落实中，对中央改革方案中的原则性要求，可以结合实际，进一步具体化；遇到改革方案的空白点，可以积极探索、大胆试验；遇到思想阻力和工作阻力，要努力排除，不能退让和妥协，不能松懈斗志、半途而废。要深入分析新发展理念对法治建设提出的新要求，深入分析贯彻落实新发展理念在法治领域遇到的突出问题，有针对性地采取对策措施，运用法治思维和法治方式贯彻落实新发展理念。</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第四，守住底线，在贯彻落实新发展理念中及时化解矛盾风险。发展中国特色社会主义是一项长期而艰巨的历史任务，必须准备进行具有许多新的历史特点的伟大斗争。当前和今后一个时期，我们在国际国内面临的矛盾风险挑战都不少，决不能掉以轻心。各种矛盾风险挑战源、各类矛盾风险挑战点是相互交织、相互作用的。如果防范不及、应对不力，就会传导、叠加、演变、升级，使小的矛盾风险挑战发展成大的矛盾风险挑战，局部的矛盾风险挑战发展成系统的矛盾风险挑战，国际上的矛盾风险挑战演变为国内的矛盾风险挑战，经济、社会、文化、生态领域的矛盾风险挑战转化为政治矛盾风险挑战，最终危及党的执政地位、危及国家安全。</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推动创新发展、协调发展、绿色发展、开放发展、共享发展，前提都是国家安全、社会稳定。没有安全和稳定，一切都无从谈起。“明者防祸于未萌，智者图患于将来。”</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5</w:t>
      </w:r>
      <w:r>
        <w:rPr>
          <w:rStyle w:val="11"/>
          <w:rFonts w:hint="eastAsia" w:ascii="宋体" w:hAnsi="宋体" w:eastAsia="宋体" w:cs="宋体"/>
          <w:sz w:val="24"/>
          <w:szCs w:val="24"/>
          <w:lang w:eastAsia="ja-JP"/>
        </w:rPr>
        <w:t>〕</w:t>
      </w:r>
      <w:r>
        <w:rPr>
          <w:rFonts w:hint="eastAsia" w:ascii="宋体" w:hAnsi="宋体" w:eastAsia="宋体" w:cs="宋体"/>
          <w:sz w:val="24"/>
          <w:szCs w:val="24"/>
        </w:rPr>
        <w:t>我们必须积极主动、未雨绸缪，见微知著、防微杜渐，下好先手棋，打好主动仗，做好应对任何形式的矛盾风险挑战的准备，做好经济上、政治上、文化上、社会上、外交上、军事上各种斗争的准备，层层负责、人人担当。</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1945年，毛泽东同志在党的七大上作结论报告，在讲“准备吃亏”、准备困难时一口气列了17条困难：第一条，外国大骂；第二条，国内大骂；第三条，被国民党占去几大块根据地；第四条，被国民党消灭若干万军队；第五条，伪军欢迎蒋介石；第六条，爆发内战；第七条，出了斯科比</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6</w:t>
      </w:r>
      <w:r>
        <w:rPr>
          <w:rStyle w:val="11"/>
          <w:rFonts w:hint="eastAsia" w:ascii="宋体" w:hAnsi="宋体" w:eastAsia="宋体" w:cs="宋体"/>
          <w:sz w:val="24"/>
          <w:szCs w:val="24"/>
          <w:lang w:eastAsia="ja-JP"/>
        </w:rPr>
        <w:t>〕</w:t>
      </w:r>
      <w:r>
        <w:rPr>
          <w:rFonts w:hint="eastAsia" w:ascii="宋体" w:hAnsi="宋体" w:eastAsia="宋体" w:cs="宋体"/>
          <w:sz w:val="24"/>
          <w:szCs w:val="24"/>
        </w:rPr>
        <w:t>，中国变成希腊；第八条，“不承认波兰”，也就是共产党的地位得不到承认；第九条，跑掉、散掉若干万党员；第十条，党内出现悲观心理、疲劳情绪；第十一条，天灾流行，赤地千里；第十二条，经济困难；第十三条，敌人兵力集中华北；第十四条，国民党实行暗杀阴谋，暗杀我们的负责同志；第十五条，党的领导机关发生意见分歧；第十六条，国际无产阶级长期不援助我们；第十七条，其他意想不到的事。他说：“许多事情是意料不到的，但是一定要想到，尤其是我们的高级负责干部要有这种精神准备，准备对付非常的困难，对付非常的不利情况。这些，我们都要透彻地想好。”</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7</w:t>
      </w:r>
      <w:r>
        <w:rPr>
          <w:rStyle w:val="11"/>
          <w:rFonts w:hint="eastAsia" w:ascii="宋体" w:hAnsi="宋体" w:eastAsia="宋体" w:cs="宋体"/>
          <w:sz w:val="24"/>
          <w:szCs w:val="24"/>
          <w:lang w:eastAsia="ja-JP"/>
        </w:rPr>
        <w:t>〕</w:t>
      </w:r>
      <w:r>
        <w:rPr>
          <w:rFonts w:hint="eastAsia" w:ascii="宋体" w:hAnsi="宋体" w:eastAsia="宋体" w:cs="宋体"/>
          <w:sz w:val="24"/>
          <w:szCs w:val="24"/>
        </w:rPr>
        <w:t>邓小平同志反复强调：“我们要把工作的基点放在出现较大的风险上，准备好对策。这样，即使出现了大的风险，天也不会塌下来。”</w:t>
      </w:r>
      <w:r>
        <w:rPr>
          <w:rStyle w:val="11"/>
          <w:rFonts w:hint="eastAsia" w:ascii="宋体" w:hAnsi="宋体" w:eastAsia="宋体" w:cs="宋体"/>
          <w:sz w:val="24"/>
          <w:szCs w:val="24"/>
          <w:lang w:eastAsia="ja-JP"/>
        </w:rPr>
        <w:t>〔</w:t>
      </w:r>
      <w:r>
        <w:rPr>
          <w:rStyle w:val="11"/>
          <w:rFonts w:hint="eastAsia" w:ascii="宋体" w:hAnsi="宋体" w:eastAsia="宋体" w:cs="宋体"/>
          <w:sz w:val="24"/>
          <w:szCs w:val="24"/>
        </w:rPr>
        <w:t>8</w:t>
      </w:r>
      <w:r>
        <w:rPr>
          <w:rStyle w:val="11"/>
          <w:rFonts w:hint="eastAsia" w:ascii="宋体" w:hAnsi="宋体" w:eastAsia="宋体" w:cs="宋体"/>
          <w:sz w:val="24"/>
          <w:szCs w:val="24"/>
          <w:lang w:eastAsia="ja-JP"/>
        </w:rPr>
        <w:t>〕</w:t>
      </w:r>
      <w:r>
        <w:rPr>
          <w:rFonts w:hint="eastAsia" w:ascii="宋体" w:hAnsi="宋体" w:eastAsia="宋体" w:cs="宋体"/>
          <w:sz w:val="24"/>
          <w:szCs w:val="24"/>
        </w:rPr>
        <w:t>这样的论述，毛泽东同志、邓小平同志、江泽民同志、胡锦涛同志讲得很多、也很深刻，是治党治国很重要的政治经验和政治智慧。</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最后，我再强调一个问题，就是要更广泛更有效地调动干部队伍积极性。这个问题极为重要，现在看来也十分紧迫。党的干部是党的事业的骨干。总的看，我们的干部队伍素质不断提高、结构明显改善，总体上适应事业发展需要，特别是大批优秀年轻干部正在成长起来。同时，受成长经历、社会环境、政治生态等多方面因素影响，当前干部队伍也存在种种复杂情况，一个突出问题是部分干部思想困惑增多、积极性不高，存在一定程度的“为官不为”。对这个问题，我们要高度重视，认真研究，把情况搞清楚，把症结分析透，把对策想明白，有针对性地加以解决。</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综合各方面反映，当前“为官不为”主要有3种情况：一是能力不足而“不能为”，二是动力不足而“不想为”，三是担当不足而“不敢为”。这些情况，过去也有，为什么当前表现得比较突出？除了一些干部自身素质不适应新形势新任务要求外，也有我们工作上的原因，还有社会上种种复杂因素的影响。从我们工作来看，主要是一些地方和单位贯彻党中央决策部署的实施细则和配套措施不够完善，政策尺度把握不够准确，方式方法有些简单生硬，对干部教育引导不够及时到位，在思想、理念、作风、经济社会发展的具体操作上，一些地方和单位还没有按照党的十八大以来的新要求进行调整，或者还没有调整到位，出现了不适应的状态。从社会因素来看，主要是负面舆论和恶意炒作使一些干部模糊了视线、增加了困惑。</w:t>
      </w:r>
    </w:p>
    <w:p>
      <w:pPr>
        <w:pStyle w:val="1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大家都认为，一些干部“为官不为”已成了一个突出问题，各级党委就要不等不拖、辩证施策，争取尽快扭转。要加强对干部的教育培训，针对干部的知识空白、经验盲区、能力弱项，开展精准化的理论培训、政策培训、科技培训、管理培训、法规培训，突出针对性和实效性，从而增加兴奋点、消除困惑点，增强工作责任感和使命感，增强适应新形势新任务的信心和能力。要把严格管理干部和热情关心干部结合起来，既要求干部自觉履行组织赋予的各项职责，严格按照党的原则、纪律、规矩办事，不滥用权力、违纪违法，又对干部政治上激励、工作上支持、待遇上保障、心理上关怀，让广大干部安心、安身、安业，推动广大干部心情舒畅、充满信心，积极作为、敢于担当。要把干部在推进改革中因缺乏经验、先行先试出现的失误和错误，同明知故犯的违纪违法行为区分开来；把上级尚无明确限制的探索性试验中的失误和错误，同上级明令禁止后依然我行我素的违纪违法行为区分开来；把为推动发展的无意过失，同为谋取私利的违纪违法行为区分开来，保护那些作风正派又敢作敢为、锐意进取的干部，最大限度调动广大干部的积极性、主动性、创造性，激励他们更好带领群众干事创业，确保如期全面建成小康社会，不断开创社会主义现代化建设新局面。</w:t>
      </w:r>
    </w:p>
    <w:p>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注 释</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1</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见《朱子语类·</w:t>
      </w:r>
      <w:r>
        <w:rPr>
          <w:rFonts w:hint="eastAsia" w:ascii="宋体" w:hAnsi="宋体" w:eastAsia="宋体" w:cs="宋体"/>
          <w:sz w:val="24"/>
          <w:szCs w:val="24"/>
          <w:lang w:eastAsia="ja-JP"/>
        </w:rPr>
        <w:t>大学一</w:t>
      </w:r>
      <w:r>
        <w:rPr>
          <w:rFonts w:hint="eastAsia" w:ascii="宋体" w:hAnsi="宋体" w:eastAsia="宋体" w:cs="宋体"/>
          <w:sz w:val="24"/>
          <w:szCs w:val="24"/>
        </w:rPr>
        <w:t>·经上》。</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2</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见《晦庵先生朱文公文集·答或人》。</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3</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见唐代吴兢《贞观政要·慎终》。</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4</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见明代庄元臣《叔苴子·内编</w:t>
      </w:r>
      <w:r>
        <w:rPr>
          <w:rFonts w:hint="eastAsia" w:ascii="宋体" w:hAnsi="宋体" w:eastAsia="宋体" w:cs="宋体"/>
          <w:sz w:val="24"/>
          <w:szCs w:val="24"/>
          <w:lang w:eastAsia="ja-JP"/>
        </w:rPr>
        <w:t>卷一</w:t>
      </w:r>
      <w:r>
        <w:rPr>
          <w:rFonts w:hint="eastAsia" w:ascii="宋体" w:hAnsi="宋体" w:eastAsia="宋体" w:cs="宋体"/>
          <w:sz w:val="24"/>
          <w:szCs w:val="24"/>
        </w:rPr>
        <w:t>》。</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5</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见西晋陈寿《三国志·吴书·吕蒙传》裴松之</w:t>
      </w:r>
      <w:r>
        <w:rPr>
          <w:rFonts w:hint="eastAsia" w:ascii="宋体" w:hAnsi="宋体" w:eastAsia="宋体" w:cs="宋体"/>
          <w:sz w:val="24"/>
          <w:szCs w:val="24"/>
          <w:lang w:eastAsia="ja-JP"/>
        </w:rPr>
        <w:t>注引《吴书</w:t>
      </w:r>
      <w:r>
        <w:rPr>
          <w:rFonts w:hint="eastAsia" w:ascii="宋体" w:hAnsi="宋体" w:eastAsia="宋体" w:cs="宋体"/>
          <w:sz w:val="24"/>
          <w:szCs w:val="24"/>
        </w:rPr>
        <w:t>》。</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rPr>
        <w:t>〔6〕</w:t>
      </w:r>
      <w:r>
        <w:rPr>
          <w:rStyle w:val="16"/>
          <w:rFonts w:hint="eastAsia" w:ascii="宋体" w:hAnsi="宋体" w:eastAsia="宋体" w:cs="宋体"/>
          <w:sz w:val="24"/>
          <w:szCs w:val="24"/>
        </w:rPr>
        <w:tab/>
      </w:r>
      <w:r>
        <w:rPr>
          <w:rFonts w:hint="eastAsia" w:ascii="宋体" w:hAnsi="宋体" w:eastAsia="宋体" w:cs="宋体"/>
          <w:sz w:val="24"/>
          <w:szCs w:val="24"/>
        </w:rPr>
        <w:t>斯科比，英国人，第二次世界大战后期任英国派驻希腊的英军司令。1944年10月，德国侵略军在希腊败退，斯科比率领英军，带着在伦敦的希腊流亡政府，进入希腊。同年12月，斯科比指挥英军并协助希腊政府进攻长期英勇抵抗德军的希腊人民解放军，屠杀希腊爱国人民。</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7</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见毛泽东《在中国共产党第七次全国代表大会上的结论》（《毛泽东文集》第3卷，人民出版社1996年版，第392页）。</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8</w:t>
      </w:r>
      <w:r>
        <w:rPr>
          <w:rStyle w:val="16"/>
          <w:rFonts w:hint="eastAsia" w:ascii="宋体" w:hAnsi="宋体" w:eastAsia="宋体" w:cs="宋体"/>
          <w:sz w:val="24"/>
          <w:szCs w:val="24"/>
          <w:lang w:eastAsia="ja-JP"/>
        </w:rPr>
        <w:t>〕</w:t>
      </w:r>
      <w:r>
        <w:rPr>
          <w:rStyle w:val="16"/>
          <w:rFonts w:hint="eastAsia" w:ascii="宋体" w:hAnsi="宋体" w:eastAsia="宋体" w:cs="宋体"/>
          <w:sz w:val="24"/>
          <w:szCs w:val="24"/>
        </w:rPr>
        <w:tab/>
      </w:r>
      <w:r>
        <w:rPr>
          <w:rFonts w:hint="eastAsia" w:ascii="宋体" w:hAnsi="宋体" w:eastAsia="宋体" w:cs="宋体"/>
          <w:sz w:val="24"/>
          <w:szCs w:val="24"/>
        </w:rPr>
        <w:t>见邓小平《要吸收国际的经验》（《邓小平文选》第3卷，人民出版社1993年版，第267页）。</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pict>
          <v:rect id="_x0000_i1027" o:spt="1" style="height:2pt;width:415.3pt;" fillcolor="#AAAAAA" filled="t" stroked="f" coordsize="21600,21600" o:hr="t" o:hrstd="t" o:hralign="center">
            <v:path/>
            <v:fill on="t" focussize="0,0"/>
            <v:stroke on="f"/>
            <v:imagedata o:title=""/>
            <o:lock v:ext="edit"/>
            <w10:wrap type="none"/>
            <w10:anchorlock/>
          </v:rect>
        </w:pict>
      </w:r>
    </w:p>
    <w:p>
      <w:pPr>
        <w:pStyle w:val="1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"1127.html" \l "footnote-062-backlink"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w:t>
      </w:r>
      <w:r>
        <w:rPr>
          <w:rFonts w:hint="eastAsia" w:ascii="宋体" w:hAnsi="宋体" w:eastAsia="宋体" w:cs="宋体"/>
          <w:sz w:val="24"/>
          <w:szCs w:val="24"/>
        </w:rPr>
        <w:fldChar w:fldCharType="end"/>
      </w:r>
      <w:r>
        <w:rPr>
          <w:rFonts w:hint="eastAsia" w:ascii="宋体" w:hAnsi="宋体" w:eastAsia="宋体" w:cs="宋体"/>
          <w:sz w:val="24"/>
          <w:szCs w:val="24"/>
        </w:rPr>
        <w:tab/>
      </w:r>
      <w:r>
        <w:rPr>
          <w:rFonts w:hint="eastAsia" w:ascii="宋体" w:hAnsi="宋体" w:eastAsia="宋体" w:cs="宋体"/>
          <w:sz w:val="24"/>
          <w:szCs w:val="24"/>
        </w:rPr>
        <w:t>这是习近平在省部级主要领导干部学习贯彻</w:t>
      </w:r>
      <w:r>
        <w:rPr>
          <w:rFonts w:hint="eastAsia" w:ascii="宋体" w:hAnsi="宋体" w:eastAsia="宋体" w:cs="宋体"/>
          <w:sz w:val="24"/>
          <w:szCs w:val="24"/>
          <w:lang w:eastAsia="ja-JP"/>
        </w:rPr>
        <w:t>党的</w:t>
      </w:r>
      <w:r>
        <w:rPr>
          <w:rFonts w:hint="eastAsia" w:ascii="宋体" w:hAnsi="宋体" w:eastAsia="宋体" w:cs="宋体"/>
          <w:sz w:val="24"/>
          <w:szCs w:val="24"/>
        </w:rPr>
        <w:t>十八届五中全会精神专题研讨班上讲话的一部分。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原著文章4《我国经济已由高速增长阶段转向高质量发展阶段 （2017年12月18日）》，《习近平谈治国理政 第三卷》226页</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我国经济已由高速增长阶段转向高质量发展阶段 （2017年12月18日）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中央经济工作会议举行 习近平李克强作重要讲话</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中央经济工作会议12月18日至20日在北京举行。中共中央总书记、国家主席、中央军委主席习近平，中共中央政治局常委、国务院总理李克强，国务院副总理张高丽，中共中央政治局常委栗战书、汪洋、王沪宁、赵乐际、韩正出席会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习近平在会上发表重要讲话，总结党的十八大以来我国经济发展历程，分析当前经济形势，部署2018年经济工作。李克强在讲话中对明年经济工作作出具体部署，并作了总结讲话。</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认为，党的十八大以来，我国经济发展取得历史性成就、发生历史性变革，为其他领域改革发展提供了重要物质条件。经济实力再上新台阶，经济年均增长7.1%，成为世界经济增长的主要动力源和稳定器。经济结构出现重大变革，推进供给侧结构性改革，促进供求平衡。经济体制改革持续推进，经济更具活力和韧性。对外开放深入发展，倡导和推动共建“一带一路”，积极引导经济全球化朝着正确方向发展。人民获得感、幸福感明显增强，脱贫攻坚战取得决定性进展，基本公共服务均等化程度不断提高，形成了世界上人口最多的中等收入群体。生态环境状况明显好转，推进生态文明建设决心之大、力度之大、成效之大前所未有，大气、水、土壤污染防治行动成效明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指出，5年来，我们坚持观大势、谋全局、干实事，成功驾驭了我国经济发展大局，在实践中形成了以新发展理念为主要内容的习近平新时代中国特色社会主义经济思想。我们坚持加强党对经济工作的集中统一领导，保证我国经济沿着正确方向发展；坚持以人民为中心的发展思想，贯穿到统筹推进“五位一体”总体布局和协调推进“四个全面”战略布局之中；坚持适应把握引领经济发展新常态，立足大局，把握规律；坚持使市场在资源配置中起决定性作用，更好发挥政府作用，坚决扫除经济发展的体制机制障碍；坚持适应我国经济发展主要矛盾变化完善宏观调控，相机抉择，开准药方，把推进供给侧结构性改革作为经济工作的主线；坚持问题导向部署经济发展新战略，对我国经济社会发展变革产生深远影响；坚持正确工作策略和方法，稳中求进，保持战略定力、坚持底线思维，一步一个脚印向前迈进。习近平新时代中国特色社会主义经济思想，是5年来推动我国经济发展实践的理论结晶，是中国特色社会主义政治经济学的最新成果，是党和国家十分宝贵的精神财富，必须长期坚持、不断丰富发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认为，中国特色社会主义进入了新时代，我国经济发展也进入了新时代，基本特征就是我国经济已由高速增长阶段转向高质量发展阶段。推动高质量发展，是保持经济持续健康发展的必然要求，是适应我国社会主要矛盾变化和全面建成小康社会、全面建设社会主义现代化国家的必然要求，是遵循经济规律发展的必然要求。推动高质量发展是当前和今后一个时期确定发展思路、制定经济政策、实施宏观调控的根本要求，必须加快形成推动高质量发展的指标体系、政策体系、标准体系、统计体系、绩效评价、政绩考核，创建和完善制度环境，推动我国经济在实现高质量发展上不断取得新进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指出，2018年是贯彻党的十九大精神的开局之年，是改革开放40周年，是决胜全面建成小康社会、实施“十三五”规划承上启下的关键一年。做好明年经济工作，要全面贯彻党的十九大精神，以习近平新时代中国特色社会主义思想为指导，加强党对经济工作的领导，坚持稳中求进工作总基调，坚持新发展理念，紧扣我国社会主要矛盾变化，按照高质量发展的要求，统筹推进“五位一体”总体布局和协调推进“四个全面”战略布局，坚持以供给侧结构性改革为主线，统筹推进稳增长、促改革、调结构、惠民生、防风险各项工作，大力推进改革开放，创新和完善宏观调控，推动质量变革、效率变革、动力变革，在打好防范化解重大风险、精准脱贫、污染防治的攻坚战方面取得扎实进展，引导和稳定预期，加强和改善民生，促进经济社会持续健康发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强调，稳中求进工作总基调是治国理政的重要原则，要长期坚持。“稳”和“进”是辩证统一的，要作为一个整体来把握，把握好工作节奏和力度。要统筹各项政策，加强政策协同。积极的财政政策取向不变，调整优化财政支出结构，确保对重点领域和项目的支持力度，压缩一般性支出，切实加强地方政府债务管理。稳健的货币政策要保持中性，管住货币供给总闸门，保持货币信贷和社会融资规模合理增长，保持人民币汇率在合理均衡水平上的基本稳定，促进多层次资本市场健康发展，更好为实体经济服务，守住不发生系统性金融风险的底线。结构性政策要发挥更大作用，强化实体经济吸引力和竞争力，优化存量资源配置，强化创新驱动，发挥好消费的基础性作用，促进有效投资特别是民间投资合理增长。社会政策要注重解决突出民生问题，积极主动回应群众关切，加强基本公共服务，加强基本民生保障，及时化解社会矛盾。改革开放要加大力度，在经济体制改革上步子再快一些，以完善产权制度和要素市场化配置为重点，推进基础性关键领域改革取得新的突破。扩大对外开放，大幅放宽市场准入，加快形成全面开放新格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确定，按照党的十九大的要求，今后3年要重点抓好决胜全面建成小康社会的防范化解重大风险、精准脱贫、污染防治三大攻坚战。打好防范化解重大风险攻坚战，重点是防控金融风险，要服务于供给侧结构性改革这条主线，促进形成金融和实体经济、金融和房地产、金融体系内部的良性循环，做好重点领域风险防范和处置，坚决打击违法违规金融活动，加强薄弱环节监管制度建设。打好精准脱贫攻坚战，要保证现行标准下的脱贫质量，既不降低标准，也不吊高胃口，瞄准特定贫困群众精准帮扶，向深度贫困地区聚焦发力，激发贫困人口内生动力，加强考核监督。打好污染防治攻坚战，要使主要污染物排放总量大幅减少，生态环境质量总体改善，重点是打赢蓝天保卫战，调整产业结构，淘汰落后产能，调整能源结构，加大节能力度和考核，调整运输结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指出，要围绕推动高质量发展，做好8项重点工作。一是深化供给侧结构性改革。要推进中国制造向中国创造转变，中国速度向中国质量转变，制造大国向制造强国转变。深化要素市场化配置改革，重点在“破”、“立”、“降”上下功夫。大力破除无效供给，把处置“僵尸企业”作为重要抓手，推动化解过剩产能；大力培育新动能，强化科技创新，推动传统产业优化升级，培育一批具有创新能力的排头兵企业，积极推进军民融合深度发展；大力降低实体经济成本，降低制度性交易成本，继续清理涉企收费，加大对乱收费的查处和整治力度，深化电力、石油天然气、铁路等行业改革，降低用能、物流成本。</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二是激发各类市场主体活力。要推动国有资本做强做优做大，完善国企国资改革方案，围绕管资本为主加快转变国有资产监管机构职能，改革国有资本授权经营体制。加强国有企业党的领导和党的建设，推动国有企业完善现代企业制度，健全公司法人治理结构。要支持民营企业发展，落实保护产权政策，依法甄别纠正社会反映强烈的产权纠纷案件。全面实施并不断完善市场准入负面清单制度，破除歧视性限制和各种隐性障碍，加快构建亲清新型政商关系。</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三是实施乡村振兴战略。要科学制定乡村振兴战略规划。健全城乡融合发展体制机制，清除阻碍要素下乡各种障碍。推进农业供给侧结构性改革，坚持质量兴农、绿色兴农，农业政策从增产导向转向提质导向。深化粮食收储制度改革，让收储价格更好反映市场供求，扩大轮作休耕制度试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四是实施区域协调发展战略。要实现基本公共服务均等化，基础设施通达程度比较均衡，人民生活水平大体相当。京津冀协同发展要以疏解北京非首都功能为重点，保持合理的职业结构，高起点、高质量编制好雄安新区规划。推进长江经济带发展要以生态优先、绿色发展为引领。要围绕“一带一路”建设，创新对外投资方式，以投资带动贸易发展、产业发展。支持革命老区、民族地区、边疆地区、贫困地区改善生产生活条件。推进西部大开发，加快东北等老工业基地振兴，推动中部地区崛起，支持东部地区率先推动高质量发展。科学规划粤港澳大湾区建设。提高城市群质量，推进大中小城市网络化建设，增强对农业转移人口的吸引力和承载力，加快户籍制度改革落地步伐。引导特色小镇健康发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五是推动形成全面开放新格局。要在开放的范围和层次上进一步拓展，更要在开放的思想观念、结构布局、体制机制上进一步拓展。有序放宽市场准入，全面实行准入前国民待遇加负面清单管理模式，继续精简负面清单，抓紧完善外资相关法律，加强知识产权保护。促进贸易平衡，更加注重提升出口质量和附加值，积极扩大进口，下调部分产品进口关税。大力发展服务贸易。继续推进自由贸易试验区改革试点。有效引导支持对外投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六是提高保障和改善民生水平。要针对人民群众关心的问题精准施策，着力解决中小学生课外负担重、“择校热”、“大班额”等突出问题，解决好婴幼儿照护和儿童早期教育服务问题。注重解决结构性就业矛盾，解决好性别歧视、身份歧视问题。改革完善基本养老保险制度，加快实现养老保险全国统筹。继续解决好“看病难、看病贵”问题，鼓励社会资金进入养老、医疗等领域。着力解决网上虚假信息诈骗、倒卖个人信息等突出问题。做好民生工作，要突出问题导向，尽力而为、量力而行，找准突出问题及其症结所在，周密谋划、用心操作。</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七是加快建立多主体供应、多渠道保障、租购并举的住房制度。要发展住房租赁市场特别是长期租赁，保护租赁利益相关方合法权益，支持专业化、机构化住房租赁企业发展。完善促进房地产市场平稳健康发展的长效机制，保持房地产市场调控政策连续性和稳定性，分清中央和地方事权，实行差别化调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八是加快推进生态文明建设。只有恢复绿水青山，才能使绿水青山变成金山银山。要实施好“十三五”规划确定的生态保护修复重大工程。启动大规模国土绿化行动，引导国企、民企、外企、集体、个人、社会组织等各方面资金投入，培育一批专门从事生态保护修复的专业化企业。深入实施“水十条”，全面实施“土十条”。加快生态文明体制改革，健全自然资源资产产权制度，研究建立市场化、多元化生态补偿机制，改革生态环境监管体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强调，要充分调动各方面干事创业的积极性，有力有序做好经济工作。要创新和完善宏观调控，实施好积极的财政政策和稳健的货币政策，健全经济政策协调机制，保持经济运行在合理区间。扎实推进供给侧结构性改革，促进新动能持续快速成长，加快制造业优化升级，继续抓好“三去一降一补”，深化简政放权、放管结合、优化服务改革。加快建设创新型国家，推动重大科技创新取得新进展，促进大众创业、万众创新上水平。加大重要领域和关键环节改革力度，营造支持民营企业发展良好环境，深化国企国资、财政金融等改革。实施乡村振兴战略，激发区域发展新活力。确保重大风险防范化解取得明显进展，加大精准脱贫力度，务求污染防治取得更大成效。增强消费对经济发展的基础性作用，发挥投资对优化供给结构的关键性作用。推动形成全面开放新格局。在发展中提高保障和改善民生水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要求，各级党委和政府要增强“四个意识”，自觉维护党中央权威和集中统一领导，把思想和行动统一到党的十九大精神上来，统一到党中央对明年经济工作的部署上来。要完善对党中央决策部署的执行、监督、考评、奖惩等工作机制，落实主体责任，确保令行禁止。要加强学习和实践，培养专业能力，弘扬专业精神。要大兴调查研究之风，找准短板弱项，解决实际问题。要完善干部考核评价机制，为干部大胆创新探索撑腰鼓劲。要确保换届工作稳妥有序、风清气正，引导广大干部树立正确政绩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会议号召，全党全国要紧密团结在以习近平同志为核心的党中央周围，锐意进取，埋头苦干，扎扎实实做好各项工作，确保经济工作明年开好局、起好步。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中共中央政治局委员、中央书记处书记，全国人大常委会有关领导同志，国务院领导同志，最高人民法院院长，最高人民检察院检察长，全国政协有关领导同志以及中央军委委员等出席会议。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各省、自治区、直辖市和计划单列市、新疆生产建设兵团党政主要负责人，中央和国家机关有关部门主要负责人，中央管理的部分企业和金融机构负责人，军队及武警部队有关负责人参加会议。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原著文章5《推动形成优势互补高质量发展的区域经济布局（2019年8月26日）》，《习近平谈治国理政 第三卷》254页</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推动形成优势互补高质量发展的区域经济布局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习近平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当前我国区域经济发展出现一些新情况新问题，要研究在国内外发展环境变化中，现有区域政策哪些要坚持、哪些应调整。要面向第二个百年目标，作些战略性考虑。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一、正确认识当前区域经济发展新形势</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我国幅员辽阔、人口众多，各地区自然资源禀赋差别之大在世界上是少有的，统筹区域发展从来都是一个重大问题。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新中国成立后，我国生产力布局经历过几次重大调整。“一五”时期，苏联援建的156项重点工程，有70%以上布局在北方，其中东北占了54项。后来，毛泽东同志在《论十大关系》中提出正确处理沿海工业和内地工业的关系，20世纪60年代中期开展“三线”建设。改革开放以后，我们实施了设立经济特区、开放沿海城市等一系列重大举措。20世纪90年代中后期以来，我们在继续鼓励东部地区率先发展的同时，相继作出实施西部大开发、振兴东北地区等老工业基地、促进中部地区崛起等重大战略决策。党的十八大以来，党中央提出了京津冀协同发展、长江经济带发展、共建“一带一路”、粤港澳大湾区建设、长三角一体化发展等新的区域发展战略。下一步，我们还要研究黄河流域生态保护和高质量发展问题。</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2019年1月16日至18日，中共中央总书记、国家主席、中央军委主席习近平在京津冀考察，主持召开京津冀协同发展座谈会并发表重要讲话。这是1月18日上午，习近平在北京城市副中心市委办公楼主楼详细了解副中心重大工程项目规划建设情况。 新华社记者 鞠鹏/摄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2019年1月16日至18日，中共中央总书记、国家主席、中央军委主席习近平在京津冀考察，主持召开京津冀协同发展座谈会并发表重要讲话。这是1月18日上午，习近平在北京城市副中心市委办公楼主楼详细了解副中心重大工程项目规划建设情况。 新华社记者 鞠鹏/摄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当前，我国区域发展形势是好的，同时出现了一些值得关注的新情况新问题。一是区域经济发展分化态势明显。长三角、珠三角等地区已初步走上高质量发展轨道，一些北方省份增长放缓，全国经济重心进一步南移。2018年，北方地区经济总量占全国的比重为38.5%，比2012年下降4.3个百分点。各板块内部也出现明显分化，有的省份内部也有分化现象。二是发展动力极化现象日益突出。经济和人口向大城市及城市群集聚的趋势比较明显。北京、上海、广州、深圳等特大城市发展优势不断增强，杭州、南京、武汉、郑州、成都、西安等大城市发展势头较好，形成推动高质量发展的区域增长极。三是部分区域发展面临较大困难。东北地区、西北地区发展相对滞后。2012年至2018年，东北地区经济总量占全国的比重从8.7%下降到6.2%，常住人口减少137万，多数是年轻人和科技人才。一些城市特别是资源枯竭型城市、传统工矿区城市发展活力不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总的来看，我国经济发展的空间结构正在发生深刻变化，中心城市和城市群正在成为承载发展要素的主要空间形式。我们必须适应新形势，谋划区域协调发展新思路。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二、新形势下促进区域协调发展的思路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新形势下促进区域协调发展，总的思路是：按照客观经济规律调整完善区域政策体系，发挥各地区比较优势，促进各类要素合理流动和高效集聚，增强创新发展动力，加快构建高质量发展的动力系统，增强中心城市和城市群等经济发展优势区域的经济和人口承载能力，增强其他地区在保障粮食安全、生态安全、边疆安全等方面的功能，形成优势互补、高质量发展的区域经济布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我国经济由高速增长阶段转向高质量发展阶段，对区域协调发展提出了新的要求。不能简单要求各地区在经济发展上达到同一水平，而是要根据各地区的条件，走合理分工、优化发展的路子。要形成几个能够带动全国高质量发展的新动力源，特别是京津冀、长三角、珠三角三大地区，以及一些重要城市群。不平衡是普遍的，要在发展中促进相对平衡。这是区域协调发展的辩证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一，尊重客观规律。产业和人口向优势区域集中，形成以城市群为主要形态的增长动力源，进而带动经济总体效率提升，这是经济规律。要破除资源流动障碍，使市场在资源配置中起决定性作用，促进各类生产要素自由流动并向优势地区集中，提高资源配置效率。当然，北京、上海等特大城市要根据资源条件和功能定位合理管控人口规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二，发挥比较优势。经济发展条件好的地区要承载更多产业和人口，发挥价值创造作用。生态功能强的地区要得到有效保护，创造更多生态产品。要考虑国家安全因素，增强边疆地区发展能力，使之有一定的人口和经济支撑，以促进民族团结和边疆稳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三，完善空间治理。要完善和落实主体功能区战略，细化主体功能区划分，按照主体功能定位划分政策单元，对重点开发地区、生态脆弱地区、能源资源地区等制定差异化政策，分类精准施策，推动形成主体功能约束有效、国土开发有序的空间发展格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2018年4月26日下午，中共中央总书记、国家主席、中央军委主席习近平在武汉主持召开深入推动长江经济带发展座谈会并发表重要讲话。这是座谈会前，习近平于25日上午乘船沿江察看两岸生态环境和发展建设情况。 新华社记者 谢环驰/摄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2018年4月26日下午，中共中央总书记、国家主席、中央军委主席习近平在武汉主持召开深入推动长江经济带发展座谈会并发表重要讲话。这是座谈会前，习近平于25日上午乘船沿江察看两岸生态环境和发展建设情况。 新华社记者 谢环驰/摄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四，保障民生底线。区域协调发展的基本要求是实现基本公共服务均等化，基础设施通达程度比较均衡。要完善土地、户籍、转移支付等配套政策，提高城市群承载能力，促进迁移人口稳定落户。促进迁移人口落户要克服形式主义，真抓实干，保证迁得出、落得下。要确保承担安全、生态等战略功能的区域基本公共服务均等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三、促进区域协调发展的主要举措</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要从多方面健全区域协调发展新机制，抓紧实施有关政策措施。</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一，形成全国统一开放、竞争有序的商品和要素市场。要实施全国统一的市场准入负面清单制度，消除歧视性、隐蔽性的区域市场壁垒，打破行政性垄断，坚决破除地方保护主义。除中央已有明确政策规定之外，全面放宽城市落户条件，完善配套政策，打破阻碍劳动力流动的不合理壁垒，促进人力资源优化配置。要健全市场一体化发展机制，深化区域合作机制，加强区域间基础设施、环保、产业等方面的合作。</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二，尽快实现养老保险全国统筹。养老保险全国统筹对维护全国统一大市场、促进企业间公平竞争和劳动力自由流动具有重要意义。要在确保2020年省级基金统收统支的基础上，加快养老保险全国统筹进度，在全国范围内实现制度统一和区域间互助共济。</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三，改革土地管理制度。要加快改革土地管理制度，建设用地资源向中心城市和重点城市群倾斜。在国土空间规划、农村土地确权颁证基本完成的前提下，城乡建设用地供应指标使用应更多由省级政府统筹负责。要使优势地区有更大发展空间。</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四，完善能源消费双控制度。能源消费总量和强度双控制度对节约能源资源、打好污染防治攻坚战发挥了积极作用。但是，目前有10多个省份提出难以完成“十三五”能耗总量指标。这个问题要认真研究，既要尽力而为，又要实事求是。对于能耗强度达标而发展较快的地区，能源消费总量控制要有适当弹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五，全面建立生态补偿制度。要健全区际利益补偿机制，形成受益者付费、保护者得到合理补偿的良性局面。要健全纵向生态补偿机制，加大对森林、草原、湿地和重点生态功能区的转移支付力度。要推广新安江水环境补偿试点经验，鼓励流域上下游之间开展资金、产业、人才等多种补偿。要建立健全市场化、多元化生态补偿机制，在长江流域开展生态产品价值实现机制试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第六，完善财政转移支付制度。要完善财政体制，合理确定中央支出占整个支出的比重。要对重点生态功能区、农产品主产区、困难地区提供有效转移支付。基本公共服务要同常住人口建立挂钩机制，由常住地供给。要运用信息化手段建设便捷高效的公共服务平台，方便全国范围内人员流动。</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四、关于推动东北全方位振兴</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东北地区是我国重要的工农业基地，维护国家国防安全、粮食安全、生态安全、能源安全、产业安全的战略地位十分重要。党的十八大以来，我先后到东北调研5次，2次召开专题座谈会。下一步，特别是“十四五”时期，要有新的战略性举措，推动东北地区实现全面振兴。</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2018年9月25日至28日，中共中央总书记、国家主席、中央军委主席习近平在东北三省考察，主持召开深入推进东北振兴座谈会。这是26日上午，习近平在黑龙江齐齐哈尔中国一重集团有限公司车间察看企业生产情况。 新华社记者 王晔/摄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2018年9月25日至28日，中共中央总书记、国家主席、中央军委主席习近平在东北三省考察，主持召开深入推进东北振兴座谈会。这是26日上午，习近平在黑龙江齐齐哈尔中国一重集团有限公司车间察看企业生产情况。 新华社记者 王晔/摄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东北地区建设现代化经济体系具备很好的基础条件，全面振兴不是把已经衰败的产业和企业硬扶持起来，而是要有效整合资源，主动调整经济结构，形成新的均衡发展的产业结构。要加强传统制造业技术改造，善于扬长补短，发展新技术、新业态、新模式，培育健康养老、旅游休闲、文化娱乐等新增长点。要促进资源枯竭地区转型发展，加快培育接续替代产业，延长产业链条。要加大创新投入，为产业多元化发展提供新动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东北地区国有经济比重较高，要以改革为突破口，加快国有企业改革，让老企业焕发新活力。要打造对外开放新前沿，多吸引跨国企业到东北投资。开放方面国家可以给一些政策，但更重要的还是靠东北地区自己转变观念、大胆去闯。要加快转变政府职能，大幅减少政府对资源的直接配置，强化事中事后监管，给市场发育创造条件。要支持和爱护本地和外来企业成长，弘扬优秀企业家精神。东北振兴的关键是人才，要研究更具吸引力的措施，使沈阳、大连、长春、哈尔滨等重要城市成为投资兴业的热土。要加强对领导干部的正向激励，树立鲜明用人导向，让敢担当、善作为的干部有舞台、受褒奖。</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（这是习近平总书记2019年8月26日在中央财经委员会第五次会议上讲话的一部分。）</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原著文章6《长期坚持、不断丰富发展新时代中国特色社会主义经济思想（2017年12月18日）》，《习近平谈治国理政 第三卷》226页</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长期坚持、不断丰富发展新时代中国特色社会主义经济思想（2017年12月18日）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中央经济工作会议举行 习近平李克强作重要讲话</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中央经济工作会议12月18日至20日在北京举行。中共中央总书记、国家主席、中央军委主席习近平，中共中央政治局常委、国务院总理李克强，国务院副总理张高丽，中共中央政治局常委栗战书、汪洋、王沪宁、赵乐际、韩正出席会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习近平在会上发表重要讲话，总结党的十八大以来我国经济发展历程，分析当前经济形势，部署2018年经济工作。李克强在讲话中对明年经济工作作出具体部署，并作了总结讲话。</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认为，党的十八大以来，我国经济发展取得历史性成就、发生历史性变革，为其他领域改革发展提供了重要物质条件。经济实力再上新台阶，经济年均增长7.1%，成为世界经济增长的主要动力源和稳定器。经济结构出现重大变革，推进供给侧结构性改革，促进供求平衡。经济体制改革持续推进，经济更具活力和韧性。对外开放深入发展，倡导和推动共建“一带一路”，积极引导经济全球化朝着正确方向发展。人民获得感、幸福感明显增强，脱贫攻坚战取得决定性进展，基本公共服务均等化程度不断提高，形成了世界上人口最多的中等收入群体。生态环境状况明显好转，推进生态文明建设决心之大、力度之大、成效之大前所未有，大气、水、土壤污染防治行动成效明显。</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指出，5年来，我们坚持观大势、谋全局、干实事，成功驾驭了我国经济发展大局，在实践中形成了以新发展理念为主要内容的习近平新时代中国特色社会主义经济思想。我们坚持加强党对经济工作的集中统一领导，保证我国经济沿着正确方向发展；坚持以人民为中心的发展思想，贯穿到统筹推进“五位一体”总体布局和协调推进“四个全面”战略布局之中；坚持适应把握引领经济发展新常态，立足大局，把握规律；坚持使市场在资源配置中起决定性作用，更好发挥政府作用，坚决扫除经济发展的体制机制障碍；坚持适应我国经济发展主要矛盾变化完善宏观调控，相机抉择，开准药方，把推进供给侧结构性改革作为经济工作的主线；坚持问题导向部署经济发展新战略，对我国经济社会发展变革产生深远影响；坚持正确工作策略和方法，稳中求进，保持战略定力、坚持底线思维，一步一个脚印向前迈进。习近平新时代中国特色社会主义经济思想，是5年来推动我国经济发展实践的理论结晶，是中国特色社会主义政治经济学的最新成果，是党和国家十分宝贵的精神财富，必须长期坚持、不断丰富发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认为，中国特色社会主义进入了新时代，我国经济发展也进入了新时代，基本特征就是我国经济已由高速增长阶段转向高质量发展阶段。推动高质量发展，是保持经济持续健康发展的必然要求，是适应我国社会主要矛盾变化和全面建成小康社会、全面建设社会主义现代化国家的必然要求，是遵循经济规律发展的必然要求。推动高质量发展是当前和今后一个时期确定发展思路、制定经济政策、实施宏观调控的根本要求，必须加快形成推动高质量发展的指标体系、政策体系、标准体系、统计体系、绩效评价、政绩考核，创建和完善制度环境，推动我国经济在实现高质量发展上不断取得新进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指出，2018年是贯彻党的十九大精神的开局之年，是改革开放40周年，是决胜全面建成小康社会、实施“十三五”规划承上启下的关键一年。做好明年经济工作，要全面贯彻党的十九大精神，以习近平新时代中国特色社会主义思想为指导，加强党对经济工作的领导，坚持稳中求进工作总基调，坚持新发展理念，紧扣我国社会主要矛盾变化，按照高质量发展的要求，统筹推进“五位一体”总体布局和协调推进“四个全面”战略布局，坚持以供给侧结构性改革为主线，统筹推进稳增长、促改革、调结构、惠民生、防风险各项工作，大力推进改革开放，创新和完善宏观调控，推动质量变革、效率变革、动力变革，在打好防范化解重大风险、精准脱贫、污染防治的攻坚战方面取得扎实进展，引导和稳定预期，加强和改善民生，促进经济社会持续健康发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强调，稳中求进工作总基调是治国理政的重要原则，要长期坚持。“稳”和“进”是辩证统一的，要作为一个整体来把握，把握好工作节奏和力度。要统筹各项政策，加强政策协同。积极的财政政策取向不变，调整优化财政支出结构，确保对重点领域和项目的支持力度，压缩一般性支出，切实加强地方政府债务管理。稳健的货币政策要保持中性，管住货币供给总闸门，保持货币信贷和社会融资规模合理增长，保持人民币汇率在合理均衡水平上的基本稳定，促进多层次资本市场健康发展，更好为实体经济服务，守住不发生系统性金融风险的底线。结构性政策要发挥更大作用，强化实体经济吸引力和竞争力，优化存量资源配置，强化创新驱动，发挥好消费的基础性作用，促进有效投资特别是民间投资合理增长。社会政策要注重解决突出民生问题，积极主动回应群众关切，加强基本公共服务，加强基本民生保障，及时化解社会矛盾。改革开放要加大力度，在经济体制改革上步子再快一些，以完善产权制度和要素市场化配置为重点，推进基础性关键领域改革取得新的突破。扩大对外开放，大幅放宽市场准入，加快形成全面开放新格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确定，按照党的十九大的要求，今后3年要重点抓好决胜全面建成小康社会的防范化解重大风险、精准脱贫、污染防治三大攻坚战。打好防范化解重大风险攻坚战，重点是防控金融风险，要服务于供给侧结构性改革这条主线，促进形成金融和实体经济、金融和房地产、金融体系内部的良性循环，做好重点领域风险防范和处置，坚决打击违法违规金融活动，加强薄弱环节监管制度建设。打好精准脱贫攻坚战，要保证现行标准下的脱贫质量，既不降低标准，也不吊高胃口，瞄准特定贫困群众精准帮扶，向深度贫困地区聚焦发力，激发贫困人口内生动力，加强考核监督。打好污染防治攻坚战，要使主要污染物排放总量大幅减少，生态环境质量总体改善，重点是打赢蓝天保卫战，调整产业结构，淘汰落后产能，调整能源结构，加大节能力度和考核，调整运输结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指出，要围绕推动高质量发展，做好8项重点工作。一是深化供给侧结构性改革。要推进中国制造向中国创造转变，中国速度向中国质量转变，制造大国向制造强国转变。深化要素市场化配置改革，重点在“破”、“立”、“降”上下功夫。大力破除无效供给，把处置“僵尸企业”作为重要抓手，推动化解过剩产能；大力培育新动能，强化科技创新，推动传统产业优化升级，培育一批具有创新能力的排头兵企业，积极推进军民融合深度发展；大力降低实体经济成本，降低制度性交易成本，继续清理涉企收费，加大对乱收费的查处和整治力度，深化电力、石油天然气、铁路等行业改革，降低用能、物流成本。</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二是激发各类市场主体活力。要推动国有资本做强做优做大，完善国企国资改革方案，围绕管资本为主加快转变国有资产监管机构职能，改革国有资本授权经营体制。加强国有企业党的领导和党的建设，推动国有企业完善现代企业制度，健全公司法人治理结构。要支持民营企业发展，落实保护产权政策，依法甄别纠正社会反映强烈的产权纠纷案件。全面实施并不断完善市场准入负面清单制度，破除歧视性限制和各种隐性障碍，加快构建亲清新型政商关系。</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三是实施乡村振兴战略。要科学制定乡村振兴战略规划。健全城乡融合发展体制机制，清除阻碍要素下乡各种障碍。推进农业供给侧结构性改革，坚持质量兴农、绿色兴农，农业政策从增产导向转向提质导向。深化粮食收储制度改革，让收储价格更好反映市场供求，扩大轮作休耕制度试点。</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四是实施区域协调发展战略。要实现基本公共服务均等化，基础设施通达程度比较均衡，人民生活水平大体相当。京津冀协同发展要以疏解北京非首都功能为重点，保持合理的职业结构，高起点、高质量编制好雄安新区规划。推进长江经济带发展要以生态优先、绿色发展为引领。要围绕“一带一路”建设，创新对外投资方式，以投资带动贸易发展、产业发展。支持革命老区、民族地区、边疆地区、贫困地区改善生产生活条件。推进西部大开发，加快东北等老工业基地振兴，推动中部地区崛起，支持东部地区率先推动高质量发展。科学规划粤港澳大湾区建设。提高城市群质量，推进大中小城市网络化建设，增强对农业转移人口的吸引力和承载力，加快户籍制度改革落地步伐。引导特色小镇健康发展。</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五是推动形成全面开放新格局。要在开放的范围和层次上进一步拓展，更要在开放的思想观念、结构布局、体制机制上进一步拓展。有序放宽市场准入，全面实行准入前国民待遇加负面清单管理模式，继续精简负面清单，抓紧完善外资相关法律，加强知识产权保护。促进贸易平衡，更加注重提升出口质量和附加值，积极扩大进口，下调部分产品进口关税。大力发展服务贸易。继续推进自由贸易试验区改革试点。有效引导支持对外投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六是提高保障和改善民生水平。要针对人民群众关心的问题精准施策，着力解决中小学生课外负担重、“择校热”、“大班额”等突出问题，解决好婴幼儿照护和儿童早期教育服务问题。注重解决结构性就业矛盾，解决好性别歧视、身份歧视问题。改革完善基本养老保险制度，加快实现养老保险全国统筹。继续解决好“看病难、看病贵”问题，鼓励社会资金进入养老、医疗等领域。着力解决网上虚假信息诈骗、倒卖个人信息等突出问题。做好民生工作，要突出问题导向，尽力而为、量力而行，找准突出问题及其症结所在，周密谋划、用心操作。</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七是加快建立多主体供应、多渠道保障、租购并举的住房制度。要发展住房租赁市场特别是长期租赁，保护租赁利益相关方合法权益，支持专业化、机构化住房租赁企业发展。完善促进房地产市场平稳健康发展的长效机制，保持房地产市场调控政策连续性和稳定性，分清中央和地方事权，实行差别化调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八是加快推进生态文明建设。只有恢复绿水青山，才能使绿水青山变成金山银山。要实施好“十三五”规划确定的生态保护修复重大工程。启动大规模国土绿化行动，引导国企、民企、外企、集体、个人、社会组织等各方面资金投入，培育一批专门从事生态保护修复的专业化企业。深入实施“水十条”，全面实施“土十条”。加快生态文明体制改革，健全自然资源资产产权制度，研究建立市场化、多元化生态补偿机制，改革生态环境监管体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强调，要充分调动各方面干事创业的积极性，有力有序做好经济工作。要创新和完善宏观调控，实施好积极的财政政策和稳健的货币政策，健全经济政策协调机制，保持经济运行在合理区间。扎实推进供给侧结构性改革，促进新动能持续快速成长，加快制造业优化升级，继续抓好“三去一降一补”，深化简政放权、放管结合、优化服务改革。加快建设创新型国家，推动重大科技创新取得新进展，促进大众创业、万众创新上水平。加大重要领域和关键环节改革力度，营造支持民营企业发展良好环境，深化国企国资、财政金融等改革。实施乡村振兴战略，激发区域发展新活力。确保重大风险防范化解取得明显进展，加大精准脱贫力度，务求污染防治取得更大成效。增强消费对经济发展的基础性作用，发挥投资对优化供给结构的关键性作用。推动形成全面开放新格局。在发展中提高保障和改善民生水平。</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要求，各级党委和政府要增强“四个意识”，自觉维护党中央权威和集中统一领导，把思想和行动统一到党的十九大精神上来，统一到党中央对明年经济工作的部署上来。要完善对党中央决策部署的执行、监督、考评、奖惩等工作机制，落实主体责任，确保令行禁止。要加强学习和实践，培养专业能力，弘扬专业精神。要大兴调查研究之风，找准短板弱项，解决实际问题。要完善干部考核评价机制，为干部大胆创新探索撑腰鼓劲。要确保换届工作稳妥有序、风清气正，引导广大干部树立正确政绩观。</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会议号召，全党全国要紧密团结在以习近平同志为核心的党中央周围，锐意进取，埋头苦干，扎扎实实做好各项工作，确保经济工作明年开好局、起好步。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中共中央政治局委员、中央书记处书记，全国人大常委会有关领导同志，国务院领导同志，最高人民法院院长，最高人民检察院检察长，全国政协有关领导同志以及中央军委委员等出席会议。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各省、自治区、直辖市和计划单列市、新疆生产建设兵团党政主要负责人，中央和国家机关有关部门主要负责人，中央管理的部分企业和金融机构负责人，军队及武警部队有关负责人参加会议。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原著文章7《加快建设现代化经济体系（2018年1月30日）》，《习近平谈治国理政 第三卷》234页</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加快建设现代化经济体系（2018年1月30日）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习近平在中共中央政治局第三次集体学习时强调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深刻认识建设现代化经济体系重要性</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推动我国经济发展焕发新活力迈上新台阶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中共中央政治局1月30日下午就建设现代化经济体系进行第三次集体学习。中共中央总书记习近平在主持学习时强调，建设现代化经济体系是一篇大文章，既是一个重大理论命题，更是一个重大实践课题，需要从理论和实践的结合上进行深入探讨。建设现代化经济体系是我国发展的战略目标，也是转变经济发展方式、优化经济结构、转换经济增长动力的迫切要求。全党一定要深刻认识建设现代化经济体系的重要性和艰巨性，科学把握建设现代化经济体系的目标和重点，推动我国经济发展焕发新活力、迈上新台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这次中央政治局集体学习，由中央政治局同志自学并交流体会，刘鹤、孙春兰、李希、李强、李鸿忠、陈全国、陈敏尔、胡春华、蔡奇就这个问题作了重点发言，中央政治局各位同志听取了他们的发言，并就有关问题进行了讨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习近平在主持学习时发表了讲话。他指出，建设现代化经济体系，这是党中央从党和国家事业全局出发，着眼于实现“两个一百年”奋斗目标、顺应中国特色社会主义进入新时代的新要求作出的重大决策部署。国家强，经济体系必须强。只有形成现代化经济体系，才能更好顺应现代化发展潮流和赢得国际竞争主动，也才能为其他领域现代化提供有力支撑。我们要按照建设社会主义现代化强国的要求，加快建设现代化经济体系，确保社会主义现代化强国目标如期实现。</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习近平强调，现代化经济体系，是由社会经济活动各个环节、各个层面、各个领域的相互关系和内在联系构成的一个有机整体。要建设创新引领、协同发展的产业体系，实现实体经济、科技创新、现代金融、人力资源协同发展，使科技创新在实体经济发展中的贡献份额不断提高，现代金融服务实体经济的能力不断增强，人力资源支撑实体经济发展的作用不断优化。要建设统一开放、竞争有序的市场体系，实现市场准入畅通、市场开放有序、市场竞争充分、市场秩序规范，加快形成企业自主经营公平竞争、消费者自由选择自主消费、商品和要素自由流动平等交换的现代市场体系。要建设体现效率、促进公平的收入分配体系，实现收入分配合理、社会公平正义、全体人民共同富裕，推进基本公共服务均等化，逐步缩小收入分配差距。要建设彰显优势、协调联动的城乡区域发展体系，实现区域良性互动、城乡融合发展、陆海统筹整体优化，培育和发挥区域比较优势，加强区域优势互补，塑造区域协调发展新格局。要建设资源节约、环境友好的绿色发展体系，实现绿色循环低碳发展、人与自然和谐共生，牢固树立和践行绿水青山就是金山银山理念，形成人与自然和谐发展现代化建设新格局。要建设多元平衡、安全高效的全面开放体系，发展更高层次开放型经济，推动开放朝着优化结构、拓展深度、提高效益方向转变。要建设充分发挥市场作用、更好发挥政府作用的经济体制，实现市场机制有效、微观主体有活力、宏观调控有度。以上几个体系是统一整体，要一体建设、一体推进。我们建设的现代化经济体系，要借鉴发达国家有益做法，更要符合中国国情、具有中国特色。</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　　习近平指出，建设现代化经济体系，需要扎实管用的政策举措和行动。要突出抓好以下几方面工作。一是要大力发展实体经济，筑牢现代化经济体系的坚实基础。实体经济是一国经济的立身之本，是财富创造的根本源泉，是国家强盛的重要支柱。要深化供给侧结构性改革，加快发展先进制造业，推动互联网、大数据、人工智能同实体经济深度融合，推动资源要素向实体经济集聚、政策措施向实体经济倾斜、工作力量向实体经济加强，营造脚踏实地、勤劳创业、实业致富的发展环境和社会氛围。二是要加快实施创新驱动发展战略，强化现代化经济体系的战略支撑，加强国家创新体系建设，强化战略科技力量，推动科技创新和经济社会发展深度融合，塑造更多依靠创新驱动、更多发挥先发优势的引领型发展。三是要积极推动城乡区域协调发展，优化现代化经济体系的空间布局，实施好区域协调发展战略，推动京津冀协同发展和长江经济带发展，同时协调推进粤港澳大湾区发展。乡村振兴是一盘大棋，要把这盘大棋走好。四是要着力发展开放型经济，提高现代化经济体系的国际竞争力，更好利用全球资源和市场，继续积极推进“一带一路”框架下的国际交流合作。五是要深化经济体制改革，完善现代化经济体系的制度保障，加快完善社会主义市场经济体制，坚决破除各方面体制机制弊端，激发全社会创新创业活力。</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bookmarkStart w:id="0" w:name="_GoBack"/>
      <w:r>
        <w:rPr>
          <w:rFonts w:hint="eastAsia" w:ascii="宋体" w:hAnsi="宋体" w:eastAsia="宋体" w:cs="宋体"/>
          <w:b/>
          <w:bCs/>
          <w:sz w:val="24"/>
          <w:szCs w:val="24"/>
          <w:lang w:val="en-US" w:eastAsia="zh-CN"/>
        </w:rPr>
        <w:t>思考题：</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1.如何理解我国进入新发展阶段的基本依据？</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供给侧结构性改革的内容是什么？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深化供给侧结构性改革的八字方针是什么？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我国经济发展的根本保证是什么？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我国经济发展的根本立场是什么？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我国经济发展的历史方位是什么？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我国经济发展的指导原则是什么？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我国经济发展的路径选择是什么？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我国经济发展的鲜明主题是什么？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我国经济发展的制度基础是什么？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我国经济发展的战略举措是什么？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我国经济发展的第一动力是什么？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我国经济发展的主要着力点是什么？</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我国经济发展的重要法宝</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我国经济发展的重要保障是什么？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TKaiti">
    <w:altName w:val="宋体"/>
    <w:panose1 w:val="02010600040101010101"/>
    <w:charset w:val="86"/>
    <w:family w:val="auto"/>
    <w:pitch w:val="default"/>
    <w:sig w:usb0="00000000" w:usb1="00000000" w:usb2="00000016" w:usb3="00000000" w:csb0="0004001F" w:csb1="00000000"/>
  </w:font>
  <w:font w:name="STZhongsong">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1B9F1E"/>
    <w:multiLevelType w:val="singleLevel"/>
    <w:tmpl w:val="311B9F1E"/>
    <w:lvl w:ilvl="0" w:tentative="0">
      <w:start w:val="2"/>
      <w:numFmt w:val="decimal"/>
      <w:suff w:val="space"/>
      <w:lvlText w:val="%1."/>
      <w:lvlJc w:val="left"/>
      <w:pPr>
        <w:ind w:left="840" w:leftChars="0" w:firstLine="0" w:firstLineChars="0"/>
      </w:pPr>
    </w:lvl>
  </w:abstractNum>
  <w:abstractNum w:abstractNumId="1">
    <w:nsid w:val="31C7E85D"/>
    <w:multiLevelType w:val="singleLevel"/>
    <w:tmpl w:val="31C7E85D"/>
    <w:lvl w:ilvl="0" w:tentative="0">
      <w:start w:val="5"/>
      <w:numFmt w:val="chineseCounting"/>
      <w:suff w:val="space"/>
      <w:lvlText w:val="第%1讲"/>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5ZmZjZGMzMTZlMDkxNWRjNzFkNGU4NDEyNjliZGMifQ=="/>
  </w:docVars>
  <w:rsids>
    <w:rsidRoot w:val="00000000"/>
    <w:rsid w:val="00F342DA"/>
    <w:rsid w:val="074E6898"/>
    <w:rsid w:val="09A67EDB"/>
    <w:rsid w:val="35EE7913"/>
    <w:rsid w:val="3A524FE5"/>
    <w:rsid w:val="49134A25"/>
    <w:rsid w:val="4D837BE1"/>
    <w:rsid w:val="70FD2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link w:val="21"/>
    <w:qFormat/>
    <w:uiPriority w:val="99"/>
    <w:pPr>
      <w:spacing w:beforeAutospacing="1" w:afterAutospacing="1"/>
      <w:jc w:val="left"/>
      <w:outlineLvl w:val="1"/>
    </w:pPr>
    <w:rPr>
      <w:rFonts w:ascii="宋体" w:hAnsi="宋体"/>
      <w:b/>
      <w:kern w:val="0"/>
      <w:sz w:val="36"/>
      <w:szCs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semiHidden/>
    <w:unhideWhenUsed/>
    <w:uiPriority w:val="99"/>
    <w:rPr>
      <w:color w:val="0000FF"/>
      <w:u w:val="single"/>
    </w:rPr>
  </w:style>
  <w:style w:type="paragraph" w:customStyle="1" w:styleId="9">
    <w:name w:val="样式组-4_大标-1-"/>
    <w:basedOn w:val="10"/>
    <w:uiPriority w:val="0"/>
    <w:rPr>
      <w:sz w:val="36"/>
      <w:szCs w:val="36"/>
    </w:rPr>
  </w:style>
  <w:style w:type="paragraph" w:customStyle="1" w:styleId="10">
    <w:name w:val="样式组-4_小标-2"/>
    <w:basedOn w:val="1"/>
    <w:uiPriority w:val="0"/>
    <w:pPr>
      <w:ind w:left="850" w:hanging="850"/>
      <w:jc w:val="center"/>
    </w:pPr>
    <w:rPr>
      <w:b/>
      <w:sz w:val="32"/>
      <w:szCs w:val="32"/>
    </w:rPr>
  </w:style>
  <w:style w:type="character" w:customStyle="1" w:styleId="11">
    <w:name w:val="-0"/>
    <w:basedOn w:val="7"/>
    <w:uiPriority w:val="0"/>
  </w:style>
  <w:style w:type="paragraph" w:customStyle="1" w:styleId="12">
    <w:name w:val="样式组-4_日期"/>
    <w:basedOn w:val="1"/>
    <w:uiPriority w:val="0"/>
    <w:pPr>
      <w:spacing w:before="100" w:beforeAutospacing="1" w:after="100" w:afterAutospacing="1"/>
      <w:jc w:val="center"/>
    </w:pPr>
    <w:rPr>
      <w:rFonts w:ascii="STKaiti" w:hAnsi="STKaiti" w:eastAsia="STKaiti"/>
      <w:sz w:val="30"/>
      <w:szCs w:val="30"/>
    </w:rPr>
  </w:style>
  <w:style w:type="paragraph" w:customStyle="1" w:styleId="13">
    <w:name w:val="样式组-4_内文-1"/>
    <w:basedOn w:val="1"/>
    <w:uiPriority w:val="0"/>
    <w:pPr>
      <w:spacing w:line="620" w:lineRule="exact"/>
      <w:ind w:firstLine="560" w:firstLineChars="200"/>
    </w:pPr>
    <w:rPr>
      <w:rFonts w:ascii="宋体" w:hAnsi="宋体" w:eastAsia="宋体"/>
      <w:sz w:val="28"/>
      <w:szCs w:val="28"/>
    </w:rPr>
  </w:style>
  <w:style w:type="paragraph" w:customStyle="1" w:styleId="14">
    <w:name w:val="样式组-4_注解--标"/>
    <w:basedOn w:val="1"/>
    <w:uiPriority w:val="0"/>
    <w:pPr>
      <w:spacing w:before="100" w:beforeAutospacing="1" w:after="100" w:afterAutospacing="1"/>
    </w:pPr>
  </w:style>
  <w:style w:type="paragraph" w:customStyle="1" w:styleId="15">
    <w:name w:val="样式组-4_章节后注解"/>
    <w:basedOn w:val="1"/>
    <w:uiPriority w:val="0"/>
    <w:pPr>
      <w:spacing w:before="100" w:beforeAutospacing="1" w:after="100" w:afterAutospacing="1"/>
      <w:ind w:left="850" w:hanging="850" w:hangingChars="354"/>
    </w:pPr>
  </w:style>
  <w:style w:type="character" w:customStyle="1" w:styleId="16">
    <w:name w:val="-1"/>
    <w:basedOn w:val="7"/>
    <w:uiPriority w:val="0"/>
  </w:style>
  <w:style w:type="character" w:customStyle="1" w:styleId="17">
    <w:name w:val="charoverride-10"/>
    <w:basedOn w:val="7"/>
    <w:qFormat/>
    <w:uiPriority w:val="0"/>
  </w:style>
  <w:style w:type="paragraph" w:customStyle="1" w:styleId="18">
    <w:name w:val="样式组-4_章节后注释--双位数"/>
    <w:basedOn w:val="1"/>
    <w:qFormat/>
    <w:uiPriority w:val="0"/>
    <w:pPr>
      <w:spacing w:before="100" w:beforeAutospacing="1" w:after="100" w:afterAutospacing="1"/>
      <w:ind w:left="850" w:hanging="850" w:hangingChars="354"/>
    </w:pPr>
  </w:style>
  <w:style w:type="paragraph" w:customStyle="1" w:styleId="19">
    <w:name w:val="样式组-4_注解"/>
    <w:basedOn w:val="1"/>
    <w:uiPriority w:val="0"/>
    <w:pPr>
      <w:spacing w:before="100" w:beforeAutospacing="1" w:after="100" w:afterAutospacing="1"/>
      <w:ind w:left="425" w:hanging="425" w:hangingChars="177"/>
      <w:jc w:val="both"/>
    </w:pPr>
  </w:style>
  <w:style w:type="paragraph" w:customStyle="1" w:styleId="20">
    <w:name w:val="篇章-标题"/>
    <w:basedOn w:val="1"/>
    <w:uiPriority w:val="0"/>
    <w:pPr>
      <w:spacing w:before="100" w:beforeAutospacing="1" w:after="480" w:afterLines="200"/>
      <w:jc w:val="center"/>
      <w:outlineLvl w:val="0"/>
    </w:pPr>
    <w:rPr>
      <w:rFonts w:ascii="STZhongsong" w:hAnsi="STZhongsong" w:eastAsia="STZhongsong"/>
      <w:b/>
      <w:color w:val="C00000"/>
      <w:sz w:val="44"/>
      <w:szCs w:val="44"/>
    </w:rPr>
  </w:style>
  <w:style w:type="character" w:customStyle="1" w:styleId="21">
    <w:name w:val="Heading 2 Char"/>
    <w:basedOn w:val="7"/>
    <w:link w:val="3"/>
    <w:qFormat/>
    <w:locked/>
    <w:uiPriority w:val="99"/>
    <w:rPr>
      <w:rFonts w:ascii="宋体" w:hAnsi="宋体"/>
      <w:b/>
      <w:kern w:val="0"/>
      <w:sz w:val="36"/>
      <w:szCs w:val="36"/>
    </w:rPr>
  </w:style>
  <w:style w:type="paragraph" w:customStyle="1" w:styleId="22">
    <w:name w:val="样式组-4_楷体"/>
    <w:basedOn w:val="1"/>
    <w:uiPriority w:val="0"/>
    <w:pPr>
      <w:spacing w:before="100" w:beforeAutospacing="1" w:after="100" w:afterAutospacing="1"/>
      <w:ind w:left="2880" w:leftChars="1200"/>
    </w:pPr>
    <w:rPr>
      <w:rFonts w:ascii="STKaiti" w:hAnsi="STKaiti" w:eastAsia="STKait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33118</Words>
  <Characters>33800</Characters>
  <Lines>0</Lines>
  <Paragraphs>0</Paragraphs>
  <TotalTime>8</TotalTime>
  <ScaleCrop>false</ScaleCrop>
  <LinksUpToDate>false</LinksUpToDate>
  <CharactersWithSpaces>34024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2022-10-31T08:43:00Z</dcterms:created>
  <dc:creator>jy</dc:creator>
  <cp:lastModifiedBy>niu</cp:lastModifiedBy>
  <dcterms:modified xsi:type="dcterms:W3CDTF">2022-10-31T11:43:59Z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5C26C788D53A4CD6945851B74D07AD8B</vt:lpwstr>
  </property>
</Properties>
</file>