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56" w:line="227" w:lineRule="auto"/>
        <w:ind w:left="3311" w:right="1328" w:hanging="1819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42"/>
          <w:sz w:val="48"/>
          <w:szCs w:val="48"/>
        </w:rPr>
        <w:t>河南省工程技术研究中心</w:t>
      </w:r>
      <w:r>
        <w:rPr>
          <w:rFonts w:ascii="宋体" w:hAnsi="宋体" w:eastAsia="宋体" w:cs="宋体"/>
          <w:spacing w:val="9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8"/>
          <w:szCs w:val="48"/>
        </w:rPr>
        <w:t>申</w:t>
      </w:r>
      <w:r>
        <w:rPr>
          <w:rFonts w:ascii="宋体" w:hAnsi="宋体" w:eastAsia="宋体" w:cs="宋体"/>
          <w:spacing w:val="17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8"/>
          <w:szCs w:val="48"/>
        </w:rPr>
        <w:t>请</w:t>
      </w:r>
      <w:r>
        <w:rPr>
          <w:rFonts w:ascii="宋体" w:hAnsi="宋体" w:eastAsia="宋体" w:cs="宋体"/>
          <w:spacing w:val="174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8"/>
          <w:szCs w:val="48"/>
        </w:rPr>
        <w:t>书</w:t>
      </w:r>
    </w:p>
    <w:bookmarkEnd w:id="0"/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21" w:lineRule="auto"/>
        <w:ind w:left="15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0"/>
          <w:sz w:val="32"/>
          <w:szCs w:val="32"/>
        </w:rPr>
        <w:t>中心名称：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</w:t>
      </w:r>
    </w:p>
    <w:p>
      <w:pPr>
        <w:spacing w:before="257" w:line="358" w:lineRule="auto"/>
        <w:ind w:left="14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依托单位：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(签章)</w:t>
      </w:r>
    </w:p>
    <w:p>
      <w:pPr>
        <w:spacing w:before="1" w:line="221" w:lineRule="auto"/>
        <w:ind w:left="14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推荐部门：</w:t>
      </w:r>
      <w:r>
        <w:rPr>
          <w:rFonts w:ascii="仿宋" w:hAnsi="仿宋" w:eastAsia="仿宋" w:cs="仿宋"/>
          <w:spacing w:val="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(签章)</w:t>
      </w:r>
    </w:p>
    <w:p>
      <w:pPr>
        <w:spacing w:before="254" w:line="611" w:lineRule="exact"/>
        <w:ind w:left="14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1"/>
          <w:sz w:val="32"/>
          <w:szCs w:val="32"/>
        </w:rPr>
        <w:t>所属领域：电子信息□</w:t>
      </w:r>
      <w:r>
        <w:rPr>
          <w:rFonts w:ascii="仿宋" w:hAnsi="仿宋" w:eastAsia="仿宋" w:cs="仿宋"/>
          <w:spacing w:val="26"/>
          <w:position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position w:val="21"/>
          <w:sz w:val="32"/>
          <w:szCs w:val="32"/>
        </w:rPr>
        <w:t>先进制造□</w:t>
      </w:r>
      <w:r>
        <w:rPr>
          <w:rFonts w:ascii="仿宋" w:hAnsi="仿宋" w:eastAsia="仿宋" w:cs="仿宋"/>
          <w:spacing w:val="32"/>
          <w:position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position w:val="21"/>
          <w:sz w:val="32"/>
          <w:szCs w:val="32"/>
        </w:rPr>
        <w:t>新材料口</w:t>
      </w:r>
    </w:p>
    <w:p>
      <w:pPr>
        <w:spacing w:before="2" w:line="220" w:lineRule="auto"/>
        <w:ind w:left="31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新能源与交通□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生物医药口</w:t>
      </w:r>
    </w:p>
    <w:p>
      <w:pPr>
        <w:spacing w:before="237" w:line="222" w:lineRule="auto"/>
        <w:ind w:right="42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社会事业与资源环境□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农业农村口</w:t>
      </w:r>
    </w:p>
    <w:p>
      <w:pPr>
        <w:spacing w:before="238" w:line="222" w:lineRule="auto"/>
        <w:ind w:left="31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现代服务业口</w:t>
      </w:r>
    </w:p>
    <w:p>
      <w:pPr>
        <w:spacing w:before="215" w:line="222" w:lineRule="auto"/>
        <w:ind w:left="14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7"/>
          <w:sz w:val="32"/>
          <w:szCs w:val="32"/>
        </w:rPr>
        <w:t>填报时间：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1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年</w:t>
      </w:r>
      <w:r>
        <w:rPr>
          <w:rFonts w:ascii="仿宋" w:hAnsi="仿宋" w:eastAsia="仿宋" w:cs="仿宋"/>
          <w:spacing w:val="-1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日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1" w:lineRule="auto"/>
        <w:ind w:left="2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9"/>
          <w:sz w:val="32"/>
          <w:szCs w:val="32"/>
        </w:rPr>
        <w:t>河南省科学技术厅制</w:t>
      </w:r>
    </w:p>
    <w:p>
      <w:pPr>
        <w:sectPr>
          <w:footerReference r:id="rId5" w:type="default"/>
          <w:pgSz w:w="11910" w:h="16840"/>
          <w:pgMar w:top="1431" w:right="1786" w:bottom="1591" w:left="1494" w:header="0" w:footer="1305" w:gutter="0"/>
          <w:cols w:space="720" w:num="1"/>
        </w:sectPr>
      </w:pPr>
    </w:p>
    <w:p/>
    <w:p/>
    <w:p>
      <w:pPr>
        <w:spacing w:line="180" w:lineRule="exact"/>
      </w:pPr>
    </w:p>
    <w:tbl>
      <w:tblPr>
        <w:tblStyle w:val="4"/>
        <w:tblW w:w="9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269"/>
        <w:gridCol w:w="779"/>
        <w:gridCol w:w="519"/>
        <w:gridCol w:w="370"/>
        <w:gridCol w:w="409"/>
        <w:gridCol w:w="490"/>
        <w:gridCol w:w="529"/>
        <w:gridCol w:w="110"/>
        <w:gridCol w:w="629"/>
        <w:gridCol w:w="230"/>
        <w:gridCol w:w="629"/>
        <w:gridCol w:w="310"/>
        <w:gridCol w:w="749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8" w:line="225" w:lineRule="auto"/>
              <w:ind w:left="25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依</w:t>
            </w:r>
            <w:r>
              <w:rPr>
                <w:rFonts w:ascii="宋体" w:hAnsi="宋体" w:eastAsia="宋体" w:cs="宋体"/>
                <w:spacing w:val="22"/>
                <w:position w:val="1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>托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3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12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概况</w:t>
            </w:r>
          </w:p>
        </w:tc>
        <w:tc>
          <w:tcPr>
            <w:tcW w:w="2048" w:type="dxa"/>
            <w:gridSpan w:val="2"/>
            <w:vAlign w:val="top"/>
          </w:tcPr>
          <w:p>
            <w:pPr>
              <w:spacing w:before="153" w:line="21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依托单位名称</w:t>
            </w:r>
          </w:p>
        </w:tc>
        <w:tc>
          <w:tcPr>
            <w:tcW w:w="6907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gridSpan w:val="2"/>
            <w:vAlign w:val="top"/>
          </w:tcPr>
          <w:p>
            <w:pPr>
              <w:spacing w:before="149" w:line="21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(共建单位名称)</w:t>
            </w:r>
          </w:p>
        </w:tc>
        <w:tc>
          <w:tcPr>
            <w:tcW w:w="6907" w:type="dxa"/>
            <w:gridSpan w:val="12"/>
            <w:vAlign w:val="top"/>
          </w:tcPr>
          <w:p>
            <w:pPr>
              <w:spacing w:before="150" w:line="220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(如无，可不填)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7"/>
            <w:vAlign w:val="top"/>
          </w:tcPr>
          <w:p>
            <w:pPr>
              <w:spacing w:before="149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统一社会信用代码(或组织机构代码)</w:t>
            </w:r>
          </w:p>
        </w:tc>
        <w:tc>
          <w:tcPr>
            <w:tcW w:w="459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61" w:line="220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7686" w:type="dxa"/>
            <w:gridSpan w:val="13"/>
            <w:vAlign w:val="top"/>
          </w:tcPr>
          <w:p>
            <w:pPr>
              <w:spacing w:before="159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□1.企业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□2.科研院所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□3.高等学校□4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.其他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08" w:line="229" w:lineRule="auto"/>
              <w:ind w:left="80" w:righ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企业登记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注册类型</w:t>
            </w:r>
          </w:p>
        </w:tc>
        <w:tc>
          <w:tcPr>
            <w:tcW w:w="1668" w:type="dxa"/>
            <w:gridSpan w:val="3"/>
            <w:tcBorders>
              <w:right w:val="nil"/>
            </w:tcBorders>
            <w:vAlign w:val="top"/>
          </w:tcPr>
          <w:p>
            <w:pPr>
              <w:spacing w:before="71" w:line="239" w:lineRule="auto"/>
              <w:ind w:left="132" w:righ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□1.国有企业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□5.其他(</w:t>
            </w:r>
          </w:p>
        </w:tc>
        <w:tc>
          <w:tcPr>
            <w:tcW w:w="6018" w:type="dxa"/>
            <w:gridSpan w:val="10"/>
            <w:tcBorders>
              <w:left w:val="nil"/>
            </w:tcBorders>
            <w:vAlign w:val="top"/>
          </w:tcPr>
          <w:p>
            <w:pPr>
              <w:spacing w:before="71" w:line="219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□2.民营企业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□3.有限责任公司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□4.股份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有限公司</w:t>
            </w:r>
          </w:p>
          <w:p>
            <w:pPr>
              <w:tabs>
                <w:tab w:val="left" w:pos="1533"/>
              </w:tabs>
              <w:spacing w:before="49" w:line="222" w:lineRule="auto"/>
              <w:ind w:left="1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企业类型</w:t>
            </w:r>
          </w:p>
        </w:tc>
        <w:tc>
          <w:tcPr>
            <w:tcW w:w="7686" w:type="dxa"/>
            <w:gridSpan w:val="13"/>
            <w:vAlign w:val="top"/>
          </w:tcPr>
          <w:p>
            <w:pPr>
              <w:spacing w:before="92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□1.国家高新技术企业</w:t>
            </w:r>
          </w:p>
          <w:p>
            <w:pPr>
              <w:spacing w:before="55" w:line="351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8"/>
                <w:sz w:val="23"/>
                <w:szCs w:val="23"/>
              </w:rPr>
              <w:t>□2.国家科技型中小企业</w:t>
            </w:r>
          </w:p>
          <w:p>
            <w:pPr>
              <w:spacing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□3.省创新龙头企业</w:t>
            </w:r>
          </w:p>
          <w:p>
            <w:pPr>
              <w:spacing w:before="65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□4.省瞪羚企业</w:t>
            </w:r>
          </w:p>
          <w:p>
            <w:pPr>
              <w:spacing w:before="67" w:line="19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□5.省节能减排科技创新示范企业(省绿色技术创新示范企业)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所属领域</w:t>
            </w:r>
          </w:p>
        </w:tc>
        <w:tc>
          <w:tcPr>
            <w:tcW w:w="2077" w:type="dxa"/>
            <w:gridSpan w:val="4"/>
            <w:tcBorders>
              <w:right w:val="nil"/>
            </w:tcBorders>
            <w:vAlign w:val="top"/>
          </w:tcPr>
          <w:p>
            <w:pPr>
              <w:spacing w:before="83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□1.电子信息</w:t>
            </w:r>
          </w:p>
          <w:p>
            <w:pPr>
              <w:spacing w:before="66" w:line="243" w:lineRule="auto"/>
              <w:ind w:left="132" w:righ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□4.新能源与交通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□7.现代农业</w:t>
            </w:r>
          </w:p>
        </w:tc>
        <w:tc>
          <w:tcPr>
            <w:tcW w:w="5609" w:type="dxa"/>
            <w:gridSpan w:val="9"/>
            <w:tcBorders>
              <w:left w:val="nil"/>
            </w:tcBorders>
            <w:vAlign w:val="top"/>
          </w:tcPr>
          <w:p>
            <w:pPr>
              <w:spacing w:before="82" w:line="21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□2.先进制造与自动化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□3.新材料</w:t>
            </w:r>
          </w:p>
          <w:p>
            <w:pPr>
              <w:spacing w:before="68" w:line="239" w:lineRule="auto"/>
              <w:ind w:left="109" w:right="325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position w:val="1"/>
                <w:sz w:val="23"/>
                <w:szCs w:val="23"/>
              </w:rPr>
              <w:t>□5.生物技术与医药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口6</w:t>
            </w:r>
            <w:r>
              <w:rPr>
                <w:rFonts w:ascii="宋体" w:hAnsi="宋体" w:eastAsia="宋体" w:cs="宋体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资源环境与社会事业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□8.现代服务业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4"/>
            <w:vAlign w:val="top"/>
          </w:tcPr>
          <w:p>
            <w:pPr>
              <w:spacing w:before="154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是否在省开发区内</w:t>
            </w:r>
          </w:p>
        </w:tc>
        <w:tc>
          <w:tcPr>
            <w:tcW w:w="1428" w:type="dxa"/>
            <w:gridSpan w:val="3"/>
            <w:vAlign w:val="top"/>
          </w:tcPr>
          <w:p>
            <w:pPr>
              <w:spacing w:before="155" w:line="22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□是□否</w:t>
            </w:r>
          </w:p>
        </w:tc>
        <w:tc>
          <w:tcPr>
            <w:tcW w:w="1908" w:type="dxa"/>
            <w:gridSpan w:val="5"/>
            <w:vAlign w:val="top"/>
          </w:tcPr>
          <w:p>
            <w:pPr>
              <w:spacing w:before="154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省开发区名称</w:t>
            </w:r>
          </w:p>
        </w:tc>
        <w:tc>
          <w:tcPr>
            <w:tcW w:w="26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gridSpan w:val="4"/>
            <w:vAlign w:val="top"/>
          </w:tcPr>
          <w:p>
            <w:pPr>
              <w:spacing w:before="154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是否建有市、厅研发中心</w:t>
            </w:r>
          </w:p>
        </w:tc>
        <w:tc>
          <w:tcPr>
            <w:tcW w:w="1428" w:type="dxa"/>
            <w:gridSpan w:val="3"/>
            <w:vAlign w:val="top"/>
          </w:tcPr>
          <w:p>
            <w:pPr>
              <w:spacing w:before="155" w:line="22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□是口否</w:t>
            </w:r>
          </w:p>
        </w:tc>
        <w:tc>
          <w:tcPr>
            <w:tcW w:w="1908" w:type="dxa"/>
            <w:gridSpan w:val="5"/>
            <w:vAlign w:val="top"/>
          </w:tcPr>
          <w:p>
            <w:pPr>
              <w:spacing w:before="155"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研发中心名称</w:t>
            </w:r>
          </w:p>
        </w:tc>
        <w:tc>
          <w:tcPr>
            <w:tcW w:w="26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8"/>
            <w:vAlign w:val="top"/>
          </w:tcPr>
          <w:p>
            <w:pPr>
              <w:spacing w:before="154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是否位于省乡村振兴巩固提升县(区)</w:t>
            </w:r>
          </w:p>
        </w:tc>
        <w:tc>
          <w:tcPr>
            <w:tcW w:w="4480" w:type="dxa"/>
            <w:gridSpan w:val="6"/>
            <w:vAlign w:val="top"/>
          </w:tcPr>
          <w:p>
            <w:pPr>
              <w:spacing w:before="156" w:line="22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□是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63" w:type="dxa"/>
            <w:gridSpan w:val="11"/>
            <w:vAlign w:val="top"/>
          </w:tcPr>
          <w:p>
            <w:pPr>
              <w:spacing w:before="155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是否建设有完善内部研发组织(省直管县市企业填)</w:t>
            </w:r>
          </w:p>
        </w:tc>
        <w:tc>
          <w:tcPr>
            <w:tcW w:w="2992" w:type="dxa"/>
            <w:gridSpan w:val="3"/>
            <w:vAlign w:val="top"/>
          </w:tcPr>
          <w:p>
            <w:pPr>
              <w:spacing w:before="156" w:line="220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□是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66" w:line="22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址</w:t>
            </w:r>
          </w:p>
        </w:tc>
        <w:tc>
          <w:tcPr>
            <w:tcW w:w="38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4"/>
            <w:vAlign w:val="top"/>
          </w:tcPr>
          <w:p>
            <w:pPr>
              <w:spacing w:before="155" w:line="219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银行信用等级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59" w:line="221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联系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人</w:t>
            </w:r>
          </w:p>
        </w:tc>
        <w:tc>
          <w:tcPr>
            <w:tcW w:w="16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>
            <w:pPr>
              <w:spacing w:before="159" w:line="221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电话</w:t>
            </w:r>
          </w:p>
        </w:tc>
        <w:tc>
          <w:tcPr>
            <w:tcW w:w="14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3"/>
            <w:vAlign w:val="top"/>
          </w:tcPr>
          <w:p>
            <w:pPr>
              <w:spacing w:before="156" w:line="219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邮政编码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166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职工总数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6"/>
            <w:vAlign w:val="top"/>
          </w:tcPr>
          <w:p>
            <w:pPr>
              <w:spacing w:before="166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中心研发团队人数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65" w:line="222" w:lineRule="auto"/>
              <w:ind w:left="110" w:righ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研发团队中工程技术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研究和工程设计人员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6"/>
            <w:vAlign w:val="top"/>
          </w:tcPr>
          <w:p>
            <w:pPr>
              <w:spacing w:before="66" w:line="232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研发团队中高级职称或具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有硕博士学位的技术人员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168" w:line="22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注册资金(企业】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spacing w:before="168" w:line="220" w:lineRule="auto"/>
              <w:ind w:left="9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万元</w:t>
            </w:r>
          </w:p>
        </w:tc>
        <w:tc>
          <w:tcPr>
            <w:tcW w:w="2657" w:type="dxa"/>
            <w:gridSpan w:val="6"/>
            <w:vAlign w:val="top"/>
          </w:tcPr>
          <w:p>
            <w:pPr>
              <w:spacing w:before="167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资产负债率(企业)</w:t>
            </w:r>
          </w:p>
        </w:tc>
        <w:tc>
          <w:tcPr>
            <w:tcW w:w="1933" w:type="dxa"/>
            <w:vAlign w:val="top"/>
          </w:tcPr>
          <w:p>
            <w:pPr>
              <w:spacing w:before="189"/>
              <w:ind w:left="1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157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上年度研发投入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spacing w:before="158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万元</w:t>
            </w:r>
          </w:p>
        </w:tc>
        <w:tc>
          <w:tcPr>
            <w:tcW w:w="2657" w:type="dxa"/>
            <w:gridSpan w:val="6"/>
            <w:vAlign w:val="top"/>
          </w:tcPr>
          <w:p>
            <w:pPr>
              <w:spacing w:before="157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上年度销售收入(企业)</w:t>
            </w:r>
          </w:p>
        </w:tc>
        <w:tc>
          <w:tcPr>
            <w:tcW w:w="1933" w:type="dxa"/>
            <w:vAlign w:val="top"/>
          </w:tcPr>
          <w:p>
            <w:pPr>
              <w:spacing w:before="158" w:line="220" w:lineRule="auto"/>
              <w:ind w:left="1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169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中试基地面积(m²)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6"/>
            <w:vAlign w:val="top"/>
          </w:tcPr>
          <w:p>
            <w:pPr>
              <w:spacing w:before="169"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研发场地面积(m²)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156" w:line="21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仪器设备价值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spacing w:before="159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万元</w:t>
            </w:r>
          </w:p>
        </w:tc>
        <w:tc>
          <w:tcPr>
            <w:tcW w:w="2657" w:type="dxa"/>
            <w:gridSpan w:val="6"/>
            <w:vAlign w:val="top"/>
          </w:tcPr>
          <w:p>
            <w:pPr>
              <w:spacing w:before="157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拟建工程中心建设方向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top"/>
          </w:tcPr>
          <w:p>
            <w:pPr>
              <w:spacing w:before="208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知识产权数量</w:t>
            </w:r>
          </w:p>
        </w:tc>
        <w:tc>
          <w:tcPr>
            <w:tcW w:w="17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5"/>
            <w:vAlign w:val="top"/>
          </w:tcPr>
          <w:p>
            <w:pPr>
              <w:spacing w:before="68" w:line="223" w:lineRule="auto"/>
              <w:ind w:left="135" w:righ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其中：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一类知识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产权数量</w:t>
            </w:r>
          </w:p>
        </w:tc>
        <w:tc>
          <w:tcPr>
            <w:tcW w:w="26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10" w:h="16840"/>
          <w:pgMar w:top="1431" w:right="1264" w:bottom="1613" w:left="1165" w:header="0" w:footer="1325" w:gutter="0"/>
          <w:cols w:space="720" w:num="1"/>
        </w:sectPr>
      </w:pPr>
    </w:p>
    <w:p/>
    <w:p/>
    <w:p>
      <w:pPr>
        <w:spacing w:line="190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89"/>
        <w:gridCol w:w="1189"/>
        <w:gridCol w:w="1009"/>
        <w:gridCol w:w="1009"/>
        <w:gridCol w:w="1558"/>
        <w:gridCol w:w="3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215" w:lineRule="auto"/>
              <w:ind w:left="2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依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托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1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况</w:t>
            </w:r>
          </w:p>
        </w:tc>
        <w:tc>
          <w:tcPr>
            <w:tcW w:w="8986" w:type="dxa"/>
            <w:gridSpan w:val="6"/>
            <w:vAlign w:val="top"/>
          </w:tcPr>
          <w:p>
            <w:pPr>
              <w:spacing w:before="14" w:line="408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3"/>
                <w:sz w:val="23"/>
                <w:szCs w:val="23"/>
              </w:rPr>
              <w:t>近三年技术成果转化：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1.</w:t>
            </w:r>
          </w:p>
          <w:p>
            <w:pPr>
              <w:spacing w:before="81" w:line="331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23"/>
                <w:szCs w:val="23"/>
              </w:rPr>
              <w:t>2.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6" w:type="dxa"/>
            <w:gridSpan w:val="6"/>
            <w:vAlign w:val="top"/>
          </w:tcPr>
          <w:p>
            <w:pPr>
              <w:spacing w:before="31" w:line="398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近三年对外产学研合作项目；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1.</w:t>
            </w:r>
          </w:p>
          <w:p>
            <w:pPr>
              <w:spacing w:before="81" w:line="340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1"/>
                <w:sz w:val="23"/>
                <w:szCs w:val="23"/>
              </w:rPr>
              <w:t>2.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3.</w:t>
            </w:r>
          </w:p>
          <w:p>
            <w:pPr>
              <w:spacing w:before="82"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6" w:type="dxa"/>
            <w:gridSpan w:val="6"/>
            <w:vAlign w:val="top"/>
          </w:tcPr>
          <w:p>
            <w:pPr>
              <w:spacing w:before="54" w:line="388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23"/>
                <w:szCs w:val="23"/>
              </w:rPr>
              <w:t>近三年自主获得的知识产权成果：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1.</w:t>
            </w:r>
          </w:p>
          <w:p>
            <w:pPr>
              <w:spacing w:before="101" w:line="310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9"/>
                <w:sz w:val="23"/>
                <w:szCs w:val="23"/>
              </w:rPr>
              <w:t>2.</w:t>
            </w:r>
          </w:p>
          <w:p>
            <w:pPr>
              <w:spacing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3.</w:t>
            </w:r>
          </w:p>
          <w:p>
            <w:pPr>
              <w:spacing w:before="92" w:line="183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6" w:type="dxa"/>
            <w:gridSpan w:val="6"/>
            <w:vAlign w:val="top"/>
          </w:tcPr>
          <w:p>
            <w:pPr>
              <w:spacing w:before="161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依托单位工程技术研究中心主要人员配置情况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8" w:line="221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167" w:line="219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009" w:type="dxa"/>
            <w:vAlign w:val="top"/>
          </w:tcPr>
          <w:p>
            <w:pPr>
              <w:spacing w:before="167" w:line="219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009" w:type="dxa"/>
            <w:vAlign w:val="top"/>
          </w:tcPr>
          <w:p>
            <w:pPr>
              <w:spacing w:before="168" w:line="221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1558" w:type="dxa"/>
            <w:vAlign w:val="top"/>
          </w:tcPr>
          <w:p>
            <w:pPr>
              <w:spacing w:before="167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职称/职务</w:t>
            </w:r>
          </w:p>
        </w:tc>
        <w:tc>
          <w:tcPr>
            <w:tcW w:w="3432" w:type="dxa"/>
            <w:vAlign w:val="top"/>
          </w:tcPr>
          <w:p>
            <w:pPr>
              <w:spacing w:before="168" w:line="220" w:lineRule="auto"/>
              <w:ind w:left="1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6" w:line="184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8" w:line="183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8" w:line="183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28" w:line="183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9" w:line="182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9" w:line="181" w:lineRule="exact"/>
              <w:ind w:left="28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3"/>
                <w:szCs w:val="13"/>
              </w:rPr>
              <w:t>***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81" w:line="183" w:lineRule="auto"/>
        <w:ind w:left="787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—9—</w:t>
      </w:r>
    </w:p>
    <w:p>
      <w:pPr>
        <w:sectPr>
          <w:footerReference r:id="rId7" w:type="default"/>
          <w:pgSz w:w="11910" w:h="16840"/>
          <w:pgMar w:top="1431" w:right="1264" w:bottom="400" w:left="1145" w:header="0" w:footer="0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222" w:lineRule="auto"/>
        <w:ind w:left="31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一、建设工程技术研究中心的目的和意义</w:t>
      </w:r>
    </w:p>
    <w:p>
      <w:pPr>
        <w:spacing w:line="38" w:lineRule="auto"/>
        <w:rPr>
          <w:rFonts w:ascii="Arial"/>
          <w:sz w:val="2"/>
        </w:rPr>
      </w:pPr>
    </w:p>
    <w:tbl>
      <w:tblPr>
        <w:tblStyle w:val="4"/>
        <w:tblW w:w="9330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9330" w:type="dxa"/>
            <w:vAlign w:val="top"/>
          </w:tcPr>
          <w:p>
            <w:pPr>
              <w:spacing w:before="265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不超过500字</w:t>
            </w:r>
          </w:p>
        </w:tc>
      </w:tr>
    </w:tbl>
    <w:p>
      <w:pPr>
        <w:spacing w:before="160" w:line="219" w:lineRule="auto"/>
        <w:ind w:left="31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二、</w:t>
      </w:r>
      <w:r>
        <w:rPr>
          <w:rFonts w:ascii="黑体" w:hAnsi="黑体" w:eastAsia="黑体" w:cs="黑体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建设工程技术研究中心的主要目标和任务</w:t>
      </w:r>
    </w:p>
    <w:tbl>
      <w:tblPr>
        <w:tblStyle w:val="4"/>
        <w:tblW w:w="934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9340" w:type="dxa"/>
            <w:vAlign w:val="top"/>
          </w:tcPr>
          <w:p>
            <w:pPr>
              <w:spacing w:before="265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不超过500字</w:t>
            </w:r>
          </w:p>
        </w:tc>
      </w:tr>
    </w:tbl>
    <w:p>
      <w:pPr>
        <w:spacing w:before="162" w:line="218" w:lineRule="auto"/>
        <w:ind w:left="31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三、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依托单位已具备的基本条件</w:t>
      </w:r>
    </w:p>
    <w:tbl>
      <w:tblPr>
        <w:tblStyle w:val="4"/>
        <w:tblW w:w="933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9339" w:type="dxa"/>
            <w:vAlign w:val="top"/>
          </w:tcPr>
          <w:p>
            <w:pPr>
              <w:spacing w:before="195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不超过500字</w:t>
            </w:r>
          </w:p>
        </w:tc>
      </w:tr>
    </w:tbl>
    <w:p>
      <w:pPr>
        <w:spacing w:before="181" w:line="219" w:lineRule="auto"/>
        <w:ind w:left="309"/>
        <w:outlineLvl w:val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四、建设工程技术研究中心的实施方案</w:t>
      </w:r>
    </w:p>
    <w:p>
      <w:pPr>
        <w:spacing w:line="113" w:lineRule="auto"/>
        <w:rPr>
          <w:rFonts w:ascii="Arial"/>
          <w:sz w:val="2"/>
        </w:rPr>
      </w:pPr>
    </w:p>
    <w:tbl>
      <w:tblPr>
        <w:tblStyle w:val="4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9359" w:type="dxa"/>
            <w:vAlign w:val="top"/>
          </w:tcPr>
          <w:p>
            <w:pPr>
              <w:spacing w:before="265" w:line="219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不超过500字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1431" w:right="1324" w:bottom="1620" w:left="1175" w:header="0" w:footer="1351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221" w:lineRule="auto"/>
        <w:ind w:left="43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五、仪器设备清单及经费概算</w:t>
      </w:r>
    </w:p>
    <w:p>
      <w:pPr>
        <w:spacing w:line="16" w:lineRule="exact"/>
      </w:pPr>
    </w:p>
    <w:tbl>
      <w:tblPr>
        <w:tblStyle w:val="4"/>
        <w:tblW w:w="9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97"/>
        <w:gridCol w:w="1189"/>
        <w:gridCol w:w="2118"/>
        <w:gridCol w:w="1278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24" w:type="dxa"/>
            <w:vAlign w:val="top"/>
          </w:tcPr>
          <w:p>
            <w:pPr>
              <w:spacing w:before="135" w:line="221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897" w:type="dxa"/>
            <w:vAlign w:val="top"/>
          </w:tcPr>
          <w:p>
            <w:pPr>
              <w:spacing w:before="134" w:line="219" w:lineRule="auto"/>
              <w:ind w:left="6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仪器、设备名称</w:t>
            </w:r>
          </w:p>
        </w:tc>
        <w:tc>
          <w:tcPr>
            <w:tcW w:w="1189" w:type="dxa"/>
            <w:vAlign w:val="top"/>
          </w:tcPr>
          <w:p>
            <w:pPr>
              <w:spacing w:before="134" w:line="21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型号数量</w:t>
            </w:r>
          </w:p>
        </w:tc>
        <w:tc>
          <w:tcPr>
            <w:tcW w:w="2118" w:type="dxa"/>
            <w:vAlign w:val="top"/>
          </w:tcPr>
          <w:p>
            <w:pPr>
              <w:spacing w:before="135" w:line="221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主要用途</w:t>
            </w:r>
          </w:p>
        </w:tc>
        <w:tc>
          <w:tcPr>
            <w:tcW w:w="1278" w:type="dxa"/>
            <w:vAlign w:val="top"/>
          </w:tcPr>
          <w:p>
            <w:pPr>
              <w:spacing w:before="135" w:line="221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添置方式</w:t>
            </w:r>
          </w:p>
        </w:tc>
        <w:tc>
          <w:tcPr>
            <w:tcW w:w="1304" w:type="dxa"/>
            <w:vAlign w:val="top"/>
          </w:tcPr>
          <w:p>
            <w:pPr>
              <w:spacing w:before="134" w:line="21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经费概算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top"/>
          </w:tcPr>
          <w:p>
            <w:pPr>
              <w:spacing w:before="198" w:line="184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4" w:type="dxa"/>
            <w:vAlign w:val="top"/>
          </w:tcPr>
          <w:p>
            <w:pPr>
              <w:spacing w:before="200" w:line="183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top"/>
          </w:tcPr>
          <w:p>
            <w:pPr>
              <w:spacing w:before="202" w:line="183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4" w:type="dxa"/>
            <w:vAlign w:val="top"/>
          </w:tcPr>
          <w:p>
            <w:pPr>
              <w:spacing w:before="203" w:line="183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06" w:type="dxa"/>
            <w:gridSpan w:val="5"/>
            <w:vAlign w:val="top"/>
          </w:tcPr>
          <w:p>
            <w:pPr>
              <w:spacing w:before="148" w:line="220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经费合计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10" w:type="dxa"/>
            <w:gridSpan w:val="6"/>
            <w:vAlign w:val="top"/>
          </w:tcPr>
          <w:p>
            <w:pPr>
              <w:spacing w:before="138" w:line="21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添置方式为：国内引进、国内购置、自行研制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101" w:line="217" w:lineRule="auto"/>
        <w:ind w:left="409"/>
        <w:outlineLvl w:val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六、资金计划</w:t>
      </w:r>
    </w:p>
    <w:tbl>
      <w:tblPr>
        <w:tblStyle w:val="4"/>
        <w:tblW w:w="949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399"/>
        <w:gridCol w:w="3946"/>
        <w:gridCol w:w="894"/>
        <w:gridCol w:w="2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490" w:type="dxa"/>
            <w:gridSpan w:val="5"/>
            <w:vAlign w:val="top"/>
          </w:tcPr>
          <w:p>
            <w:pPr>
              <w:spacing w:before="13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投资总额(万元):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30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源</w:t>
            </w:r>
          </w:p>
        </w:tc>
        <w:tc>
          <w:tcPr>
            <w:tcW w:w="3946" w:type="dxa"/>
            <w:vAlign w:val="top"/>
          </w:tcPr>
          <w:p>
            <w:pPr>
              <w:spacing w:before="130" w:line="219" w:lineRule="auto"/>
              <w:ind w:left="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算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金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额(万元)</w:t>
            </w:r>
          </w:p>
        </w:tc>
        <w:tc>
          <w:tcPr>
            <w:tcW w:w="3571" w:type="dxa"/>
            <w:gridSpan w:val="2"/>
            <w:vAlign w:val="top"/>
          </w:tcPr>
          <w:p>
            <w:pPr>
              <w:spacing w:before="132" w:line="221" w:lineRule="auto"/>
              <w:ind w:left="1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比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例(%)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31" w:line="21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银行贷款</w:t>
            </w:r>
          </w:p>
        </w:tc>
        <w:tc>
          <w:tcPr>
            <w:tcW w:w="3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16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自筹</w:t>
            </w:r>
          </w:p>
        </w:tc>
        <w:tc>
          <w:tcPr>
            <w:tcW w:w="1399" w:type="dxa"/>
            <w:vAlign w:val="top"/>
          </w:tcPr>
          <w:p>
            <w:pPr>
              <w:spacing w:before="144" w:line="221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方</w:t>
            </w:r>
          </w:p>
        </w:tc>
        <w:tc>
          <w:tcPr>
            <w:tcW w:w="3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pacing w:before="132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依托单位</w:t>
            </w:r>
          </w:p>
        </w:tc>
        <w:tc>
          <w:tcPr>
            <w:tcW w:w="3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36" w:line="221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3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490" w:type="dxa"/>
            <w:gridSpan w:val="5"/>
            <w:tcBorders>
              <w:bottom w:val="nil"/>
            </w:tcBorders>
            <w:vAlign w:val="top"/>
          </w:tcPr>
          <w:p>
            <w:pPr>
              <w:spacing w:before="44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依托单位意见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13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依托单位负责人：</w:t>
            </w:r>
          </w:p>
          <w:p>
            <w:pPr>
              <w:spacing w:before="183" w:line="204" w:lineRule="auto"/>
              <w:ind w:left="5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(签章)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9490" w:type="dxa"/>
            <w:gridSpan w:val="5"/>
            <w:vAlign w:val="top"/>
          </w:tcPr>
          <w:p>
            <w:pPr>
              <w:spacing w:before="66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推荐部门意见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33" w:lineRule="auto"/>
              <w:ind w:left="39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(签章)</w:t>
            </w:r>
          </w:p>
          <w:p>
            <w:pPr>
              <w:spacing w:before="176" w:line="219" w:lineRule="auto"/>
              <w:ind w:left="5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10" w:h="16840"/>
          <w:pgMar w:top="1431" w:right="1214" w:bottom="1600" w:left="1074" w:header="0" w:footer="1331" w:gutter="0"/>
          <w:cols w:space="720" w:num="1"/>
        </w:sectPr>
      </w:pPr>
    </w:p>
    <w:p>
      <w:pPr>
        <w:spacing w:before="40" w:line="890" w:lineRule="exact"/>
        <w:ind w:firstLine="5970"/>
        <w:textAlignment w:val="center"/>
      </w:pPr>
    </w:p>
    <w:sectPr>
      <w:footerReference r:id="rId10" w:type="default"/>
      <w:pgSz w:w="11910" w:h="16840"/>
      <w:pgMar w:top="1431" w:right="1480" w:bottom="400" w:left="13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4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7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5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10</w:t>
    </w:r>
    <w:r>
      <w:rPr>
        <w:rFonts w:ascii="宋体" w:hAnsi="宋体" w:eastAsia="宋体" w:cs="宋体"/>
        <w:spacing w:val="49"/>
        <w:sz w:val="27"/>
        <w:szCs w:val="27"/>
      </w:rPr>
      <w:t xml:space="preserve"> 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9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7"/>
        <w:sz w:val="27"/>
        <w:szCs w:val="27"/>
      </w:rPr>
      <w:t>—</w:t>
    </w:r>
    <w:r>
      <w:rPr>
        <w:rFonts w:ascii="宋体" w:hAnsi="宋体" w:eastAsia="宋体" w:cs="宋体"/>
        <w:spacing w:val="71"/>
        <w:sz w:val="27"/>
        <w:szCs w:val="27"/>
      </w:rPr>
      <w:t xml:space="preserve"> </w:t>
    </w:r>
    <w:r>
      <w:rPr>
        <w:rFonts w:ascii="宋体" w:hAnsi="宋体" w:eastAsia="宋体" w:cs="宋体"/>
        <w:spacing w:val="-27"/>
        <w:sz w:val="27"/>
        <w:szCs w:val="27"/>
      </w:rPr>
      <w:t>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3NjQxYmZmN2ZkODIxYWNiNTEzMzQyMTZmNzQ1MmMifQ=="/>
  </w:docVars>
  <w:rsids>
    <w:rsidRoot w:val="00000000"/>
    <w:rsid w:val="40D91972"/>
    <w:rsid w:val="4C685A69"/>
    <w:rsid w:val="78265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1646</Words>
  <Characters>1686</Characters>
  <TotalTime>0</TotalTime>
  <ScaleCrop>false</ScaleCrop>
  <LinksUpToDate>false</LinksUpToDate>
  <CharactersWithSpaces>1893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2023-09-20T22:38:00Z</dcterms:created>
  <dc:creator>Kingsoft-PDF</dc:creator>
  <cp:lastModifiedBy>zx</cp:lastModifiedBy>
  <dcterms:modified xsi:type="dcterms:W3CDTF">2023-09-21T05:03:05Z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2023-09-20T22:38:53Z</vt:filetime>
  </property>
  <property fmtid="{D5CDD505-2E9C-101B-9397-08002B2CF9AE}" pid="4" name="UsrData">
    <vt:lpwstr>650b03f7eb3e80001fb7af7dwl</vt:lpwstr>
  </property>
  <property fmtid="{D5CDD505-2E9C-101B-9397-08002B2CF9AE}" pid="5" name="KSOProductBuildVer">
    <vt:lpwstr>2052-12.1.0.15374</vt:lpwstr>
  </property>
  <property fmtid="{D5CDD505-2E9C-101B-9397-08002B2CF9AE}" pid="6" name="ICV">
    <vt:lpwstr>565786736933434B90DBD2EBF97EA13F_13</vt:lpwstr>
  </property>
</Properties>
</file>