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Cs w:val="32"/>
          <w:lang w:eastAsia="zh-CN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9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河南省哲学社会科学教育强省</w:t>
      </w:r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研究项目申报汇总表</w:t>
      </w:r>
    </w:p>
    <w:p>
      <w:pPr>
        <w:rPr>
          <w:rFonts w:ascii="仿宋_GB2312" w:hAnsi="华文宋体"/>
          <w:szCs w:val="32"/>
        </w:rPr>
      </w:pPr>
      <w:r>
        <w:rPr>
          <w:rFonts w:hint="eastAsia" w:ascii="仿宋_GB2312" w:hAnsi="华文宋体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p>
      <w:pPr>
        <w:rPr>
          <w:rFonts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Style w:val="2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8"/>
        <w:gridCol w:w="848"/>
        <w:gridCol w:w="2535"/>
        <w:gridCol w:w="1158"/>
        <w:gridCol w:w="218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项目类别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学科门类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课题名称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课题组成员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YTUwODg4ZTBlZmI5NzkzYWIxMTZmYzEyYTAyOTQifQ=="/>
  </w:docVars>
  <w:rsids>
    <w:rsidRoot w:val="00246692"/>
    <w:rsid w:val="00246692"/>
    <w:rsid w:val="08A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2024-03-26T08:37:00Z</dcterms:created>
  <dc:creator>Office</dc:creator>
  <cp:lastModifiedBy>武均琰</cp:lastModifiedBy>
  <dcterms:modified xsi:type="dcterms:W3CDTF">2024-09-10T10:05:29Z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4504C25BE3314E08ACA890592EB3AB55_13</vt:lpwstr>
  </property>
</Properties>
</file>