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华文仿宋" w:eastAsia="黑体" w:cs="华文仿宋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z w:val="30"/>
          <w:szCs w:val="30"/>
          <w:shd w:val="clear" w:color="auto" w:fill="FFFFFF"/>
        </w:rPr>
        <w:t>附件4</w:t>
      </w: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sz w:val="44"/>
        </w:rPr>
        <w:t>河南省高校科技创新人才支持计划</w:t>
      </w:r>
      <w:r>
        <w:rPr>
          <w:rFonts w:hint="eastAsia" w:ascii="方正小标宋简体" w:eastAsia="方正小标宋简体"/>
          <w:bCs/>
          <w:color w:val="000000"/>
          <w:sz w:val="44"/>
        </w:rPr>
        <w:t>入选者</w:t>
      </w:r>
    </w:p>
    <w:p>
      <w:pPr>
        <w:spacing w:line="1200" w:lineRule="exact"/>
        <w:jc w:val="center"/>
        <w:rPr>
          <w:rFonts w:hint="eastAsia" w:ascii="方正小标宋简体" w:eastAsia="方正小标宋简体"/>
          <w:bCs/>
          <w:color w:val="000000"/>
          <w:sz w:val="72"/>
        </w:rPr>
      </w:pPr>
      <w:r>
        <w:rPr>
          <w:rFonts w:hint="eastAsia" w:ascii="方正小标宋简体" w:eastAsia="方正小标宋简体"/>
          <w:bCs/>
          <w:color w:val="000000"/>
          <w:sz w:val="72"/>
        </w:rPr>
        <w:t>总 结 报 告</w:t>
      </w:r>
    </w:p>
    <w:p>
      <w:pPr>
        <w:spacing w:line="800" w:lineRule="exact"/>
        <w:ind w:left="420"/>
        <w:jc w:val="center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（资助期限：    年   月至   年   月）</w:t>
      </w:r>
    </w:p>
    <w:p>
      <w:pPr>
        <w:tabs>
          <w:tab w:val="left" w:pos="1830"/>
        </w:tabs>
        <w:ind w:left="420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批   准  号：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姓       名：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研 究 领 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所 在 学 校：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通 讯 地 址：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 系 电 话：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9" w:firstLineChars="4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编 写 日 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ind w:left="420"/>
        <w:rPr>
          <w:rFonts w:ascii="仿宋_GB2312" w:eastAsia="仿宋_GB2312"/>
          <w:color w:val="000000"/>
          <w:sz w:val="30"/>
        </w:rPr>
      </w:pPr>
    </w:p>
    <w:p>
      <w:pPr>
        <w:snapToGrid w:val="0"/>
        <w:ind w:left="420"/>
        <w:rPr>
          <w:rFonts w:hint="eastAsia" w:ascii="仿宋_GB2312" w:eastAsia="仿宋_GB2312"/>
          <w:color w:val="000000"/>
          <w:sz w:val="18"/>
          <w:szCs w:val="18"/>
        </w:rPr>
      </w:pPr>
    </w:p>
    <w:p>
      <w:pPr>
        <w:ind w:left="420"/>
        <w:rPr>
          <w:rFonts w:hint="eastAsia" w:ascii="仿宋_GB2312" w:eastAsia="仿宋_GB2312"/>
          <w:color w:val="000000"/>
          <w:sz w:val="30"/>
        </w:rPr>
      </w:pPr>
    </w:p>
    <w:p>
      <w:pPr>
        <w:ind w:left="420"/>
        <w:rPr>
          <w:rFonts w:hint="eastAsia" w:ascii="仿宋_GB2312" w:eastAsia="仿宋_GB2312"/>
          <w:color w:val="000000"/>
          <w:sz w:val="30"/>
        </w:rPr>
      </w:pPr>
    </w:p>
    <w:p>
      <w:pPr>
        <w:ind w:left="420"/>
        <w:rPr>
          <w:rFonts w:hint="eastAsia" w:ascii="仿宋_GB2312" w:eastAsia="仿宋_GB2312"/>
          <w:color w:val="000000"/>
          <w:sz w:val="30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河南省教育厅制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52"/>
        </w:rPr>
      </w:pPr>
      <w:r>
        <w:rPr>
          <w:rFonts w:hint="eastAsia" w:ascii="方正小标宋简体" w:eastAsia="方正小标宋简体"/>
          <w:sz w:val="44"/>
          <w:szCs w:val="52"/>
        </w:rPr>
        <w:t>编 写 说 明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一、编写要严肃认真、实事求是、内容翔实、文字精炼。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二、总结简表必须逐项认真填写，没有的填“无”。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三、“专业技术职务”指受聘的专业技术工作岗位，如教授、副教授、研究员、副研究员等。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四、填报的各项工作成绩或数据，必须是在本计划资助期间所取得的成果。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五、各种成果和奖励，均需附相关证书复印件。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六、如无特殊说明，本表各栏不够填写时，可自行加页。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250" w:firstLineChar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一、</w:t>
      </w:r>
      <w:r>
        <w:rPr>
          <w:rFonts w:hint="eastAsia" w:ascii="黑体" w:eastAsia="黑体"/>
          <w:sz w:val="28"/>
          <w:szCs w:val="28"/>
        </w:rPr>
        <w:t>总结简表</w:t>
      </w:r>
    </w:p>
    <w:tbl>
      <w:tblPr>
        <w:tblStyle w:val="3"/>
        <w:tblW w:w="88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67"/>
        <w:gridCol w:w="569"/>
        <w:gridCol w:w="182"/>
        <w:gridCol w:w="548"/>
        <w:gridCol w:w="6"/>
        <w:gridCol w:w="296"/>
        <w:gridCol w:w="306"/>
        <w:gridCol w:w="360"/>
        <w:gridCol w:w="521"/>
        <w:gridCol w:w="167"/>
        <w:gridCol w:w="80"/>
        <w:gridCol w:w="261"/>
        <w:gridCol w:w="312"/>
        <w:gridCol w:w="223"/>
        <w:gridCol w:w="40"/>
        <w:gridCol w:w="527"/>
        <w:gridCol w:w="129"/>
        <w:gridCol w:w="172"/>
        <w:gridCol w:w="133"/>
        <w:gridCol w:w="442"/>
        <w:gridCol w:w="105"/>
        <w:gridCol w:w="201"/>
        <w:gridCol w:w="39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入选者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3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9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最终学位及授学校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研究领域</w:t>
            </w:r>
          </w:p>
        </w:tc>
        <w:tc>
          <w:tcPr>
            <w:tcW w:w="91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91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34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所在工作单位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（院、系、所、中心）</w:t>
            </w:r>
          </w:p>
        </w:tc>
        <w:tc>
          <w:tcPr>
            <w:tcW w:w="5247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通讯地址及邮编</w:t>
            </w:r>
          </w:p>
        </w:tc>
        <w:tc>
          <w:tcPr>
            <w:tcW w:w="6763" w:type="dxa"/>
            <w:gridSpan w:val="21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研究经费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 助 总 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万元</w:t>
            </w:r>
          </w:p>
        </w:tc>
        <w:tc>
          <w:tcPr>
            <w:tcW w:w="50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期限</w:t>
            </w:r>
          </w:p>
        </w:tc>
        <w:tc>
          <w:tcPr>
            <w:tcW w:w="197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实际支出金额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万元</w:t>
            </w:r>
          </w:p>
        </w:tc>
        <w:tc>
          <w:tcPr>
            <w:tcW w:w="50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大会特邀报告</w:t>
            </w: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3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分组报告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7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 请 讲 学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  <w:tc>
          <w:tcPr>
            <w:tcW w:w="28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 邀 讲 学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1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688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6" w:type="dxa"/>
            <w:gridSpan w:val="5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28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ind w:firstLine="125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19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发表论著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 刊 发 表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  文  集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744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著 出 版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 写 教 材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本人单著</w:t>
            </w:r>
          </w:p>
        </w:tc>
        <w:tc>
          <w:tcPr>
            <w:tcW w:w="86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与人合著</w:t>
            </w:r>
          </w:p>
        </w:tc>
        <w:tc>
          <w:tcPr>
            <w:tcW w:w="86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 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学术奖励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   家    级</w:t>
            </w:r>
          </w:p>
        </w:tc>
        <w:tc>
          <w:tcPr>
            <w:tcW w:w="4559" w:type="dxa"/>
            <w:gridSpan w:val="1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 部 级（一等以上或相当）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59" w:type="dxa"/>
            <w:gridSpan w:val="14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40" w:hRule="atLeast"/>
          <w:jc w:val="center"/>
        </w:trPr>
        <w:tc>
          <w:tcPr>
            <w:tcW w:w="262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研究成果推广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应用情况</w:t>
            </w:r>
          </w:p>
        </w:tc>
        <w:tc>
          <w:tcPr>
            <w:tcW w:w="6209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"/>
          <w:szCs w:val="2"/>
        </w:rPr>
      </w:pPr>
    </w:p>
    <w:tbl>
      <w:tblPr>
        <w:tblStyle w:val="3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ind w:firstLine="250" w:firstLineChars="1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二、研究方向及主要研究内容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73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"/>
          <w:szCs w:val="2"/>
        </w:rPr>
      </w:pPr>
      <w:bookmarkStart w:id="0" w:name="_GoBack"/>
      <w:bookmarkEnd w:id="0"/>
    </w:p>
    <w:tbl>
      <w:tblPr>
        <w:tblStyle w:val="3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ind w:firstLine="50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三、主要研究成果，特别要说明创新之处以及科学意义、经济和社会效益、国内外评价、主要学术刊物收录和引用的情况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3" w:hRule="atLeast"/>
          <w:jc w:val="center"/>
        </w:trPr>
        <w:tc>
          <w:tcPr>
            <w:tcW w:w="9016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_GB2312" w:eastAsia="仿宋_GB2312"/>
          <w:sz w:val="2"/>
          <w:szCs w:val="2"/>
        </w:rPr>
      </w:pPr>
    </w:p>
    <w:tbl>
      <w:tblPr>
        <w:tblStyle w:val="3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所在高等学校学术委员会审查意见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学术委员会主任（签字）       （学校科研管理部门公章）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8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ind w:firstLine="7100" w:firstLineChars="24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97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教育厅意见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 （盖章）</w:t>
            </w:r>
          </w:p>
          <w:p>
            <w:pPr>
              <w:spacing w:line="58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月   日</w:t>
            </w:r>
          </w:p>
          <w:p>
            <w:pPr>
              <w:spacing w:line="58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253E"/>
    <w:rsid w:val="1FD62530"/>
    <w:rsid w:val="5A5C25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2016-03-17T00:55:00Z</dcterms:created>
  <dc:creator>Administrator</dc:creator>
  <cp:lastModifiedBy>Administrator</cp:lastModifiedBy>
  <dcterms:modified xsi:type="dcterms:W3CDTF">2016-03-17T00:56:38Z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